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05" w:rsidRPr="00D45884" w:rsidRDefault="00230105" w:rsidP="00230105">
      <w:pPr>
        <w:widowControl w:val="0"/>
        <w:suppressAutoHyphens/>
        <w:jc w:val="center"/>
        <w:rPr>
          <w:bCs/>
          <w:sz w:val="28"/>
          <w:szCs w:val="28"/>
        </w:rPr>
      </w:pPr>
      <w:r w:rsidRPr="00D45884">
        <w:rPr>
          <w:bCs/>
          <w:sz w:val="28"/>
          <w:szCs w:val="28"/>
        </w:rPr>
        <w:t>АВТОНОМНАЯ НЕКОММЕРЧЕСКАЯ ОРГАНИЗАЦИЯ ДОПОЛНИТЕЛЬНОГО ПРОФЕССИОНАЛЬНОГО ОБРАЗОВАНИЯ</w:t>
      </w:r>
    </w:p>
    <w:p w:rsidR="00230105" w:rsidRPr="00D45884" w:rsidRDefault="00230105" w:rsidP="00230105">
      <w:pPr>
        <w:widowControl w:val="0"/>
        <w:tabs>
          <w:tab w:val="left" w:pos="993"/>
          <w:tab w:val="left" w:pos="1080"/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Cs/>
          <w:sz w:val="28"/>
          <w:szCs w:val="28"/>
        </w:rPr>
      </w:pPr>
      <w:r w:rsidRPr="00D45884">
        <w:rPr>
          <w:bCs/>
          <w:sz w:val="28"/>
          <w:szCs w:val="28"/>
        </w:rPr>
        <w:t>УЧЕБНЫЙ ЦЕНТР «ПРОГОСЗАКАЗ»</w:t>
      </w:r>
    </w:p>
    <w:p w:rsidR="00230105" w:rsidRDefault="00230105" w:rsidP="00230105">
      <w:pPr>
        <w:widowControl w:val="0"/>
        <w:tabs>
          <w:tab w:val="left" w:pos="993"/>
          <w:tab w:val="left" w:pos="1080"/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ind w:left="5387"/>
        <w:textAlignment w:val="baseline"/>
      </w:pPr>
    </w:p>
    <w:p w:rsidR="00230105" w:rsidRPr="00361AB8" w:rsidRDefault="00230105" w:rsidP="00230105">
      <w:pPr>
        <w:widowControl w:val="0"/>
        <w:suppressAutoHyphens/>
        <w:spacing w:line="228" w:lineRule="auto"/>
        <w:ind w:left="709" w:right="-2"/>
        <w:jc w:val="right"/>
        <w:rPr>
          <w:b/>
          <w:bCs/>
          <w:sz w:val="28"/>
          <w:szCs w:val="28"/>
        </w:rPr>
      </w:pPr>
    </w:p>
    <w:p w:rsidR="00230105" w:rsidRPr="003D29B2" w:rsidRDefault="00230105" w:rsidP="00230105">
      <w:pPr>
        <w:widowControl w:val="0"/>
        <w:suppressAutoHyphens/>
        <w:spacing w:line="228" w:lineRule="auto"/>
        <w:ind w:left="709" w:right="-2"/>
        <w:jc w:val="center"/>
        <w:rPr>
          <w:b/>
          <w:bCs/>
          <w:szCs w:val="28"/>
        </w:rPr>
      </w:pPr>
      <w:r w:rsidRPr="003D29B2">
        <w:rPr>
          <w:b/>
          <w:bCs/>
          <w:szCs w:val="28"/>
        </w:rPr>
        <w:t>УЧЕБНЫЙ ПЛАН</w:t>
      </w:r>
    </w:p>
    <w:p w:rsidR="00230105" w:rsidRDefault="00230105" w:rsidP="00230105">
      <w:pPr>
        <w:pStyle w:val="8"/>
        <w:widowControl w:val="0"/>
        <w:suppressAutoHyphens/>
        <w:spacing w:before="0" w:after="0" w:line="228" w:lineRule="auto"/>
        <w:ind w:left="709"/>
        <w:jc w:val="center"/>
        <w:rPr>
          <w:i w:val="0"/>
          <w:szCs w:val="28"/>
          <w:lang w:val="ru-RU"/>
        </w:rPr>
      </w:pPr>
      <w:r w:rsidRPr="003D29B2">
        <w:rPr>
          <w:i w:val="0"/>
          <w:iCs w:val="0"/>
          <w:szCs w:val="28"/>
        </w:rPr>
        <w:t xml:space="preserve">дополнительной профессиональной образовательной программы </w:t>
      </w:r>
      <w:r w:rsidRPr="003D29B2">
        <w:rPr>
          <w:i w:val="0"/>
          <w:szCs w:val="28"/>
        </w:rPr>
        <w:t xml:space="preserve">для слушателей </w:t>
      </w:r>
      <w:r>
        <w:rPr>
          <w:i w:val="0"/>
          <w:szCs w:val="28"/>
          <w:lang w:val="ru-RU"/>
        </w:rPr>
        <w:t>автономной некоммерческой организации дополнительного профессионального образования «Учебный центр «ПРОГОСЗАКАЗ»</w:t>
      </w:r>
    </w:p>
    <w:p w:rsidR="00230105" w:rsidRPr="00D45884" w:rsidRDefault="00230105" w:rsidP="00230105"/>
    <w:p w:rsidR="00230105" w:rsidRPr="003D29B2" w:rsidRDefault="00230105" w:rsidP="0023010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349"/>
        <w:jc w:val="center"/>
        <w:rPr>
          <w:b/>
          <w:bCs/>
          <w:szCs w:val="28"/>
        </w:rPr>
      </w:pPr>
      <w:r w:rsidRPr="003D29B2">
        <w:rPr>
          <w:b/>
          <w:bCs/>
          <w:szCs w:val="28"/>
        </w:rPr>
        <w:t xml:space="preserve"> «</w:t>
      </w:r>
      <w:r w:rsidR="00832EAE">
        <w:rPr>
          <w:b/>
          <w:bCs/>
          <w:szCs w:val="28"/>
        </w:rPr>
        <w:t>Закупки в сфере здравоохранения</w:t>
      </w:r>
      <w:r w:rsidRPr="003D29B2">
        <w:rPr>
          <w:b/>
          <w:bCs/>
          <w:szCs w:val="28"/>
        </w:rPr>
        <w:t>»</w:t>
      </w:r>
    </w:p>
    <w:p w:rsidR="00230105" w:rsidRDefault="00230105" w:rsidP="00230105">
      <w:pPr>
        <w:rPr>
          <w:b/>
          <w:bCs/>
          <w:sz w:val="28"/>
          <w:szCs w:val="28"/>
        </w:rPr>
      </w:pPr>
    </w:p>
    <w:p w:rsidR="00230105" w:rsidRDefault="00230105" w:rsidP="00230105">
      <w:pPr>
        <w:suppressAutoHyphens/>
        <w:spacing w:line="228" w:lineRule="auto"/>
        <w:jc w:val="both"/>
        <w:rPr>
          <w:szCs w:val="28"/>
        </w:rPr>
      </w:pPr>
      <w:r w:rsidRPr="003D29B2">
        <w:rPr>
          <w:b/>
          <w:bCs/>
          <w:szCs w:val="28"/>
        </w:rPr>
        <w:t>Цель:</w:t>
      </w:r>
      <w:r w:rsidRPr="003D29B2">
        <w:rPr>
          <w:i/>
          <w:iCs/>
          <w:szCs w:val="28"/>
        </w:rPr>
        <w:t xml:space="preserve"> </w:t>
      </w:r>
      <w:r w:rsidRPr="003D29B2">
        <w:rPr>
          <w:szCs w:val="28"/>
        </w:rPr>
        <w:t>формирование актуальных знаний и навыков, позволяющих эффективно управлять системой закупок товаров, работ, услуг для обеспечения нужд</w:t>
      </w:r>
      <w:r w:rsidR="003241C2">
        <w:rPr>
          <w:szCs w:val="28"/>
        </w:rPr>
        <w:t xml:space="preserve"> медицинских организаций, осуществляющих закупки в соответствии с законодательством о контрактной системе в сфере закупок. </w:t>
      </w:r>
    </w:p>
    <w:p w:rsidR="00230105" w:rsidRPr="003D29B2" w:rsidRDefault="00230105" w:rsidP="00230105">
      <w:pPr>
        <w:widowControl w:val="0"/>
        <w:suppressAutoHyphens/>
        <w:spacing w:line="228" w:lineRule="auto"/>
        <w:jc w:val="both"/>
        <w:rPr>
          <w:bCs/>
          <w:szCs w:val="28"/>
        </w:rPr>
      </w:pPr>
      <w:r w:rsidRPr="003D29B2">
        <w:rPr>
          <w:b/>
          <w:bCs/>
          <w:szCs w:val="28"/>
        </w:rPr>
        <w:t>Категория слушателей</w:t>
      </w:r>
      <w:r w:rsidRPr="003D29B2">
        <w:rPr>
          <w:i/>
          <w:iCs/>
          <w:szCs w:val="28"/>
        </w:rPr>
        <w:t xml:space="preserve">: </w:t>
      </w:r>
      <w:r w:rsidRPr="003D29B2">
        <w:rPr>
          <w:bCs/>
          <w:szCs w:val="28"/>
        </w:rPr>
        <w:t>специалисты, работающие в сфере закупок товаров, работ, услуг для обеспечения государственных и муниципальных нужд, иные заинтересованные лица, желающие повысить уровень своей квалификации в сфере закупок товаров, работ, услуг для обеспечения государственных и муниципальных нужд.</w:t>
      </w:r>
    </w:p>
    <w:p w:rsidR="00230105" w:rsidRDefault="00230105" w:rsidP="00230105">
      <w:pPr>
        <w:pStyle w:val="2"/>
        <w:widowControl w:val="0"/>
        <w:suppressAutoHyphens/>
        <w:spacing w:after="0" w:line="228" w:lineRule="auto"/>
        <w:jc w:val="both"/>
        <w:rPr>
          <w:szCs w:val="28"/>
          <w:lang w:val="ru-RU"/>
        </w:rPr>
      </w:pPr>
      <w:r>
        <w:rPr>
          <w:b/>
          <w:bCs/>
          <w:szCs w:val="28"/>
          <w:lang w:val="ru-RU"/>
        </w:rPr>
        <w:t>Количество часов по учебному плану</w:t>
      </w:r>
      <w:r w:rsidRPr="003D29B2">
        <w:rPr>
          <w:b/>
          <w:bCs/>
          <w:szCs w:val="28"/>
        </w:rPr>
        <w:t>:</w:t>
      </w:r>
      <w:r w:rsidRPr="003D29B2">
        <w:rPr>
          <w:szCs w:val="28"/>
        </w:rPr>
        <w:t xml:space="preserve"> </w:t>
      </w:r>
      <w:r>
        <w:rPr>
          <w:szCs w:val="28"/>
          <w:lang w:val="ru-RU"/>
        </w:rPr>
        <w:t xml:space="preserve">144 </w:t>
      </w:r>
      <w:r w:rsidRPr="003D29B2">
        <w:rPr>
          <w:szCs w:val="28"/>
        </w:rPr>
        <w:t>учебных час</w:t>
      </w:r>
      <w:r>
        <w:rPr>
          <w:szCs w:val="28"/>
          <w:lang w:val="ru-RU"/>
        </w:rPr>
        <w:t>а</w:t>
      </w:r>
      <w:r w:rsidRPr="003D29B2">
        <w:rPr>
          <w:szCs w:val="28"/>
        </w:rPr>
        <w:t>.</w:t>
      </w:r>
    </w:p>
    <w:p w:rsidR="00230105" w:rsidRPr="007D491C" w:rsidRDefault="00230105" w:rsidP="00230105">
      <w:pPr>
        <w:pStyle w:val="2"/>
        <w:widowControl w:val="0"/>
        <w:suppressAutoHyphens/>
        <w:spacing w:after="0" w:line="22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Срок обучения</w:t>
      </w:r>
      <w:r w:rsidRPr="00F72B89">
        <w:rPr>
          <w:szCs w:val="28"/>
          <w:shd w:val="clear" w:color="auto" w:fill="FFFF00"/>
          <w:lang w:val="ru-RU"/>
        </w:rPr>
        <w:t xml:space="preserve"> </w:t>
      </w:r>
      <w:r w:rsidR="00704E56">
        <w:rPr>
          <w:szCs w:val="28"/>
          <w:shd w:val="clear" w:color="auto" w:fill="FFFF00"/>
          <w:lang w:val="ru-RU"/>
        </w:rPr>
        <w:t>4 недели</w:t>
      </w:r>
      <w:bookmarkStart w:id="0" w:name="_GoBack"/>
      <w:bookmarkEnd w:id="0"/>
      <w:r w:rsidRPr="00F72B89">
        <w:rPr>
          <w:szCs w:val="28"/>
          <w:shd w:val="clear" w:color="auto" w:fill="FFFF00"/>
          <w:lang w:val="ru-RU"/>
        </w:rPr>
        <w:t>.</w:t>
      </w:r>
    </w:p>
    <w:p w:rsidR="00230105" w:rsidRPr="003D29B2" w:rsidRDefault="00230105" w:rsidP="00230105">
      <w:pPr>
        <w:widowControl w:val="0"/>
        <w:suppressAutoHyphens/>
        <w:spacing w:line="228" w:lineRule="auto"/>
        <w:jc w:val="both"/>
        <w:rPr>
          <w:szCs w:val="28"/>
        </w:rPr>
      </w:pPr>
      <w:r w:rsidRPr="003D29B2">
        <w:rPr>
          <w:b/>
          <w:bCs/>
          <w:szCs w:val="28"/>
        </w:rPr>
        <w:t>Формы обучения:</w:t>
      </w:r>
      <w:r w:rsidRPr="003D29B2">
        <w:rPr>
          <w:szCs w:val="28"/>
        </w:rPr>
        <w:t xml:space="preserve"> очно-заочное обучение (часть занятий проводится с применением дистанционных образовательных технологий).</w:t>
      </w:r>
    </w:p>
    <w:p w:rsidR="00230105" w:rsidRPr="003D29B2" w:rsidRDefault="00230105" w:rsidP="00230105">
      <w:pPr>
        <w:widowControl w:val="0"/>
        <w:suppressAutoHyphens/>
        <w:spacing w:line="228" w:lineRule="auto"/>
        <w:jc w:val="both"/>
        <w:rPr>
          <w:szCs w:val="28"/>
        </w:rPr>
      </w:pPr>
      <w:r w:rsidRPr="003D29B2">
        <w:rPr>
          <w:b/>
          <w:bCs/>
          <w:szCs w:val="28"/>
        </w:rPr>
        <w:t>Виды учебных занятий:</w:t>
      </w:r>
      <w:r w:rsidRPr="003D29B2">
        <w:rPr>
          <w:szCs w:val="28"/>
        </w:rPr>
        <w:t xml:space="preserve"> лекции, практические занятия. </w:t>
      </w:r>
    </w:p>
    <w:p w:rsidR="00230105" w:rsidRPr="003D29B2" w:rsidRDefault="00230105" w:rsidP="00230105">
      <w:pPr>
        <w:widowControl w:val="0"/>
        <w:suppressAutoHyphens/>
        <w:spacing w:after="120" w:line="228" w:lineRule="auto"/>
        <w:jc w:val="both"/>
        <w:rPr>
          <w:szCs w:val="28"/>
        </w:rPr>
      </w:pPr>
      <w:r w:rsidRPr="003D29B2">
        <w:rPr>
          <w:b/>
          <w:bCs/>
          <w:szCs w:val="28"/>
        </w:rPr>
        <w:t>Формы аттестации и контроля знаний</w:t>
      </w:r>
      <w:r w:rsidRPr="003D29B2">
        <w:rPr>
          <w:szCs w:val="28"/>
        </w:rPr>
        <w:t>: итоговый зачет в форме теста.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58"/>
        <w:gridCol w:w="851"/>
        <w:gridCol w:w="992"/>
        <w:gridCol w:w="1701"/>
      </w:tblGrid>
      <w:tr w:rsidR="00230105" w:rsidRPr="003D29B2" w:rsidTr="00890315">
        <w:trPr>
          <w:tblHeader/>
        </w:trPr>
        <w:tc>
          <w:tcPr>
            <w:tcW w:w="567" w:type="dxa"/>
            <w:vMerge w:val="restart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  <w:szCs w:val="28"/>
              </w:rPr>
              <w:br w:type="page"/>
            </w:r>
            <w:r w:rsidRPr="003D29B2">
              <w:rPr>
                <w:b/>
                <w:sz w:val="22"/>
              </w:rPr>
              <w:br w:type="page"/>
            </w:r>
            <w:r w:rsidRPr="003D29B2">
              <w:rPr>
                <w:b/>
                <w:sz w:val="22"/>
              </w:rPr>
              <w:br w:type="page"/>
              <w:t>№ п/п</w:t>
            </w:r>
          </w:p>
        </w:tc>
        <w:tc>
          <w:tcPr>
            <w:tcW w:w="5358" w:type="dxa"/>
            <w:vMerge w:val="restart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Наименование разделов</w:t>
            </w:r>
          </w:p>
        </w:tc>
        <w:tc>
          <w:tcPr>
            <w:tcW w:w="851" w:type="dxa"/>
            <w:vMerge w:val="restart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Всего часов</w:t>
            </w:r>
          </w:p>
        </w:tc>
        <w:tc>
          <w:tcPr>
            <w:tcW w:w="2693" w:type="dxa"/>
            <w:gridSpan w:val="2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В том числе</w:t>
            </w:r>
          </w:p>
        </w:tc>
      </w:tr>
      <w:tr w:rsidR="00230105" w:rsidRPr="003D29B2" w:rsidTr="00890315">
        <w:trPr>
          <w:tblHeader/>
        </w:trPr>
        <w:tc>
          <w:tcPr>
            <w:tcW w:w="567" w:type="dxa"/>
            <w:vMerge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5358" w:type="dxa"/>
            <w:vMerge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Практические</w:t>
            </w:r>
          </w:p>
          <w:p w:rsidR="00230105" w:rsidRPr="003D29B2" w:rsidRDefault="00230105" w:rsidP="00C77439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 xml:space="preserve"> занятия</w:t>
            </w:r>
          </w:p>
        </w:tc>
      </w:tr>
      <w:tr w:rsidR="00230105" w:rsidRPr="003D29B2" w:rsidTr="00854421">
        <w:trPr>
          <w:trHeight w:val="103"/>
        </w:trPr>
        <w:tc>
          <w:tcPr>
            <w:tcW w:w="567" w:type="dxa"/>
          </w:tcPr>
          <w:p w:rsidR="00230105" w:rsidRPr="003D29B2" w:rsidRDefault="00230105" w:rsidP="00C77439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1.</w:t>
            </w:r>
          </w:p>
        </w:tc>
        <w:tc>
          <w:tcPr>
            <w:tcW w:w="5358" w:type="dxa"/>
            <w:vAlign w:val="center"/>
          </w:tcPr>
          <w:p w:rsidR="00230105" w:rsidRPr="003B08C6" w:rsidRDefault="0022440A" w:rsidP="003B08C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34" w:hanging="34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Формирование потребности</w:t>
            </w:r>
            <w:r w:rsidR="00131FD5">
              <w:rPr>
                <w:sz w:val="22"/>
                <w:lang w:bidi="ru-RU"/>
              </w:rPr>
              <w:t xml:space="preserve"> в медицинских товарах</w:t>
            </w:r>
          </w:p>
        </w:tc>
        <w:tc>
          <w:tcPr>
            <w:tcW w:w="851" w:type="dxa"/>
            <w:shd w:val="clear" w:color="auto" w:fill="auto"/>
          </w:tcPr>
          <w:p w:rsidR="00230105" w:rsidRPr="00854421" w:rsidRDefault="00436471" w:rsidP="00C774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30105" w:rsidRPr="00854421" w:rsidRDefault="00436471" w:rsidP="00C7743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30105" w:rsidRPr="00854421" w:rsidRDefault="00DB2AF5" w:rsidP="00C77439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2440A" w:rsidRPr="003D29B2" w:rsidTr="00854421">
        <w:tc>
          <w:tcPr>
            <w:tcW w:w="567" w:type="dxa"/>
          </w:tcPr>
          <w:p w:rsidR="0022440A" w:rsidRPr="003D29B2" w:rsidRDefault="0022440A" w:rsidP="0022440A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2.</w:t>
            </w:r>
          </w:p>
        </w:tc>
        <w:tc>
          <w:tcPr>
            <w:tcW w:w="5358" w:type="dxa"/>
            <w:vAlign w:val="center"/>
          </w:tcPr>
          <w:p w:rsidR="0022440A" w:rsidRPr="003D29B2" w:rsidRDefault="0022440A" w:rsidP="0022440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34"/>
              <w:rPr>
                <w:sz w:val="22"/>
                <w:lang w:bidi="ru-RU"/>
              </w:rPr>
            </w:pPr>
            <w:r w:rsidRPr="0022440A">
              <w:rPr>
                <w:sz w:val="22"/>
                <w:lang w:bidi="ru-RU"/>
              </w:rPr>
              <w:t>Закупка лекарственных препаратов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40A" w:rsidRPr="00854421" w:rsidRDefault="0099193B" w:rsidP="0022440A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40A" w:rsidRPr="00854421" w:rsidRDefault="00DB2AF5" w:rsidP="0022440A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40A" w:rsidRPr="00854421" w:rsidRDefault="00DB2AF5" w:rsidP="0099193B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99193B">
              <w:rPr>
                <w:sz w:val="22"/>
              </w:rPr>
              <w:t>1</w:t>
            </w:r>
          </w:p>
        </w:tc>
      </w:tr>
      <w:tr w:rsidR="0022440A" w:rsidRPr="003D29B2" w:rsidTr="00854421">
        <w:tc>
          <w:tcPr>
            <w:tcW w:w="567" w:type="dxa"/>
          </w:tcPr>
          <w:p w:rsidR="0022440A" w:rsidRPr="003D29B2" w:rsidRDefault="0022440A" w:rsidP="0022440A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3.</w:t>
            </w:r>
          </w:p>
        </w:tc>
        <w:tc>
          <w:tcPr>
            <w:tcW w:w="5358" w:type="dxa"/>
            <w:vAlign w:val="center"/>
          </w:tcPr>
          <w:p w:rsidR="0022440A" w:rsidRPr="00F91FB8" w:rsidRDefault="0022440A" w:rsidP="0022440A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  <w:lang w:bidi="ru-RU"/>
              </w:rPr>
            </w:pPr>
            <w:r w:rsidRPr="0022440A">
              <w:rPr>
                <w:sz w:val="22"/>
                <w:lang w:bidi="ru-RU"/>
              </w:rPr>
              <w:t>Закупка медицинских изделий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40A" w:rsidRPr="00854421" w:rsidRDefault="00DB2AF5" w:rsidP="0022440A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40A" w:rsidRPr="00854421" w:rsidRDefault="00DB2AF5" w:rsidP="0022440A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40A" w:rsidRPr="00854421" w:rsidRDefault="00DB2AF5" w:rsidP="0022440A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22440A" w:rsidRPr="003D29B2" w:rsidTr="00854421">
        <w:tc>
          <w:tcPr>
            <w:tcW w:w="567" w:type="dxa"/>
          </w:tcPr>
          <w:p w:rsidR="0022440A" w:rsidRPr="003D29B2" w:rsidRDefault="0022440A" w:rsidP="0022440A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4.</w:t>
            </w:r>
          </w:p>
        </w:tc>
        <w:tc>
          <w:tcPr>
            <w:tcW w:w="5358" w:type="dxa"/>
            <w:vAlign w:val="center"/>
          </w:tcPr>
          <w:p w:rsidR="0022440A" w:rsidRPr="003D29B2" w:rsidRDefault="0022440A" w:rsidP="0022440A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  <w:lang w:bidi="ru-RU"/>
              </w:rPr>
            </w:pPr>
            <w:r w:rsidRPr="0022440A">
              <w:rPr>
                <w:sz w:val="22"/>
                <w:lang w:bidi="ru-RU"/>
              </w:rPr>
              <w:t>Закупка дезинфицирующих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440A" w:rsidRPr="00854421" w:rsidRDefault="00DB2AF5" w:rsidP="0022440A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440A" w:rsidRPr="00854421" w:rsidRDefault="00DB2AF5" w:rsidP="0022440A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40A" w:rsidRPr="00854421" w:rsidRDefault="00DB2AF5" w:rsidP="0022440A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B2AF5" w:rsidRPr="003D29B2" w:rsidTr="00854421">
        <w:tc>
          <w:tcPr>
            <w:tcW w:w="567" w:type="dxa"/>
          </w:tcPr>
          <w:p w:rsidR="00DB2AF5" w:rsidRPr="003D29B2" w:rsidRDefault="00DB2AF5" w:rsidP="00DB2AF5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5.</w:t>
            </w:r>
          </w:p>
        </w:tc>
        <w:tc>
          <w:tcPr>
            <w:tcW w:w="5358" w:type="dxa"/>
            <w:vAlign w:val="center"/>
          </w:tcPr>
          <w:p w:rsidR="00DB2AF5" w:rsidRPr="003D29B2" w:rsidRDefault="00DB2AF5" w:rsidP="00DB2AF5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  <w:lang w:bidi="ru-RU"/>
              </w:rPr>
            </w:pPr>
            <w:r w:rsidRPr="0022440A">
              <w:rPr>
                <w:sz w:val="22"/>
                <w:lang w:bidi="ru-RU"/>
              </w:rPr>
              <w:t>Закупка медицинских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2AF5" w:rsidRPr="00854421" w:rsidRDefault="00DB2AF5" w:rsidP="00DB2AF5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AF5" w:rsidRPr="00854421" w:rsidRDefault="00DB2AF5" w:rsidP="00DB2AF5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AF5" w:rsidRPr="00854421" w:rsidRDefault="00DB2AF5" w:rsidP="00DB2AF5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DB2AF5" w:rsidRPr="003D29B2" w:rsidTr="00854421">
        <w:tc>
          <w:tcPr>
            <w:tcW w:w="567" w:type="dxa"/>
          </w:tcPr>
          <w:p w:rsidR="00DB2AF5" w:rsidRPr="003D29B2" w:rsidRDefault="00DB2AF5" w:rsidP="00DB2AF5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 w:rsidRPr="003D29B2">
              <w:rPr>
                <w:sz w:val="22"/>
              </w:rPr>
              <w:t>6.</w:t>
            </w:r>
          </w:p>
        </w:tc>
        <w:tc>
          <w:tcPr>
            <w:tcW w:w="5358" w:type="dxa"/>
            <w:vAlign w:val="center"/>
          </w:tcPr>
          <w:p w:rsidR="00DB2AF5" w:rsidRPr="003D29B2" w:rsidRDefault="00DB2AF5" w:rsidP="00DB2AF5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  <w:lang w:bidi="ru-RU"/>
              </w:rPr>
            </w:pPr>
            <w:r w:rsidRPr="0022440A">
              <w:rPr>
                <w:sz w:val="22"/>
                <w:lang w:bidi="ru-RU"/>
              </w:rPr>
              <w:t>Техническое обслуживание и поверка медицинских изделий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2AF5" w:rsidRPr="00854421" w:rsidRDefault="00DB2AF5" w:rsidP="00DB2AF5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AF5" w:rsidRPr="00854421" w:rsidRDefault="00DB2AF5" w:rsidP="00DB2AF5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AF5" w:rsidRPr="00854421" w:rsidRDefault="00DB2AF5" w:rsidP="00DB2AF5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36471" w:rsidRPr="003D29B2" w:rsidTr="00854421">
        <w:tc>
          <w:tcPr>
            <w:tcW w:w="567" w:type="dxa"/>
          </w:tcPr>
          <w:p w:rsidR="00436471" w:rsidRPr="003D29B2" w:rsidRDefault="00436471" w:rsidP="00DB2AF5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358" w:type="dxa"/>
            <w:vAlign w:val="center"/>
          </w:tcPr>
          <w:p w:rsidR="00436471" w:rsidRPr="0022440A" w:rsidRDefault="00436471" w:rsidP="00DB2AF5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  <w:lang w:bidi="ru-RU"/>
              </w:rPr>
            </w:pPr>
            <w:r>
              <w:rPr>
                <w:sz w:val="22"/>
                <w:lang w:bidi="ru-RU"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471" w:rsidRDefault="00436471" w:rsidP="00DB2AF5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471" w:rsidRDefault="00436471" w:rsidP="00DB2AF5">
            <w:pPr>
              <w:widowControl w:val="0"/>
              <w:suppressAutoHyphens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6471" w:rsidRDefault="00436471" w:rsidP="00DB2AF5">
            <w:pPr>
              <w:widowControl w:val="0"/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22440A" w:rsidRPr="003D29B2" w:rsidTr="00890315">
        <w:trPr>
          <w:trHeight w:val="340"/>
        </w:trPr>
        <w:tc>
          <w:tcPr>
            <w:tcW w:w="5925" w:type="dxa"/>
            <w:gridSpan w:val="2"/>
            <w:vAlign w:val="center"/>
          </w:tcPr>
          <w:p w:rsidR="0022440A" w:rsidRPr="003D29B2" w:rsidRDefault="0022440A" w:rsidP="0022440A">
            <w:pPr>
              <w:widowControl w:val="0"/>
              <w:suppressAutoHyphens/>
              <w:ind w:firstLine="743"/>
              <w:rPr>
                <w:b/>
                <w:sz w:val="22"/>
              </w:rPr>
            </w:pPr>
            <w:r w:rsidRPr="003D29B2">
              <w:rPr>
                <w:b/>
                <w:sz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22440A" w:rsidRPr="003D29B2" w:rsidRDefault="0022440A" w:rsidP="0022440A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144</w:t>
            </w:r>
          </w:p>
        </w:tc>
        <w:tc>
          <w:tcPr>
            <w:tcW w:w="992" w:type="dxa"/>
            <w:vAlign w:val="center"/>
          </w:tcPr>
          <w:p w:rsidR="0022440A" w:rsidRPr="003D29B2" w:rsidRDefault="00DB2AF5" w:rsidP="00436471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436471">
              <w:rPr>
                <w:b/>
                <w:sz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22440A" w:rsidRPr="003D29B2" w:rsidRDefault="00DB2AF5" w:rsidP="00436471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436471">
              <w:rPr>
                <w:b/>
                <w:sz w:val="22"/>
              </w:rPr>
              <w:t>5</w:t>
            </w:r>
          </w:p>
        </w:tc>
      </w:tr>
    </w:tbl>
    <w:p w:rsidR="003B08C6" w:rsidRDefault="003B08C6" w:rsidP="00230105">
      <w:pPr>
        <w:jc w:val="center"/>
        <w:rPr>
          <w:b/>
          <w:bCs/>
          <w:caps/>
          <w:sz w:val="28"/>
          <w:szCs w:val="28"/>
        </w:rPr>
      </w:pPr>
    </w:p>
    <w:p w:rsidR="003B08C6" w:rsidRPr="003B08C6" w:rsidRDefault="003B08C6" w:rsidP="003B08C6">
      <w:pPr>
        <w:rPr>
          <w:sz w:val="28"/>
          <w:szCs w:val="28"/>
        </w:rPr>
      </w:pPr>
    </w:p>
    <w:p w:rsidR="003B08C6" w:rsidRDefault="003B08C6" w:rsidP="00230105">
      <w:pPr>
        <w:jc w:val="center"/>
        <w:rPr>
          <w:sz w:val="28"/>
          <w:szCs w:val="28"/>
        </w:rPr>
      </w:pPr>
    </w:p>
    <w:p w:rsidR="003B08C6" w:rsidRDefault="003B08C6" w:rsidP="00230105">
      <w:pPr>
        <w:jc w:val="center"/>
        <w:rPr>
          <w:sz w:val="28"/>
          <w:szCs w:val="28"/>
        </w:rPr>
        <w:sectPr w:rsidR="003B08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105" w:rsidRPr="00C960F1" w:rsidRDefault="00230105" w:rsidP="003B08C6">
      <w:pPr>
        <w:tabs>
          <w:tab w:val="left" w:pos="6516"/>
        </w:tabs>
        <w:jc w:val="center"/>
        <w:rPr>
          <w:b/>
          <w:sz w:val="28"/>
          <w:szCs w:val="28"/>
        </w:rPr>
      </w:pPr>
      <w:r w:rsidRPr="00C960F1">
        <w:rPr>
          <w:b/>
          <w:sz w:val="28"/>
          <w:szCs w:val="28"/>
        </w:rPr>
        <w:lastRenderedPageBreak/>
        <w:t>УЧЕБНО-ТЕМАТИЧЕСКИЙ ПЛАН</w:t>
      </w:r>
    </w:p>
    <w:p w:rsidR="00230105" w:rsidRPr="002D3E4B" w:rsidRDefault="00230105" w:rsidP="00230105">
      <w:pPr>
        <w:pStyle w:val="8"/>
        <w:widowControl w:val="0"/>
        <w:suppressAutoHyphens/>
        <w:spacing w:before="0" w:after="0"/>
        <w:ind w:left="709"/>
        <w:jc w:val="center"/>
        <w:rPr>
          <w:i w:val="0"/>
          <w:iCs w:val="0"/>
          <w:sz w:val="28"/>
          <w:szCs w:val="28"/>
        </w:rPr>
      </w:pPr>
      <w:r w:rsidRPr="002D3E4B">
        <w:rPr>
          <w:i w:val="0"/>
          <w:iCs w:val="0"/>
          <w:sz w:val="28"/>
          <w:szCs w:val="28"/>
        </w:rPr>
        <w:t>дополнительной профессиональной образовательной программы</w:t>
      </w:r>
    </w:p>
    <w:p w:rsidR="00230105" w:rsidRPr="002D3E4B" w:rsidRDefault="00230105" w:rsidP="00230105">
      <w:pPr>
        <w:widowControl w:val="0"/>
        <w:suppressAutoHyphens/>
        <w:jc w:val="center"/>
        <w:rPr>
          <w:sz w:val="28"/>
          <w:szCs w:val="28"/>
        </w:rPr>
      </w:pPr>
      <w:r w:rsidRPr="002D3E4B">
        <w:rPr>
          <w:sz w:val="28"/>
          <w:szCs w:val="28"/>
        </w:rPr>
        <w:t xml:space="preserve">для слушателей </w:t>
      </w:r>
      <w:r w:rsidRPr="00D45884">
        <w:rPr>
          <w:sz w:val="28"/>
          <w:szCs w:val="28"/>
        </w:rPr>
        <w:t xml:space="preserve">автономной некоммерческой организации дополнительного профессионального образования </w:t>
      </w:r>
      <w:r w:rsidR="00030651">
        <w:rPr>
          <w:sz w:val="28"/>
          <w:szCs w:val="28"/>
        </w:rPr>
        <w:br/>
      </w:r>
      <w:r w:rsidRPr="00D45884">
        <w:rPr>
          <w:sz w:val="28"/>
          <w:szCs w:val="28"/>
        </w:rPr>
        <w:t>«Учебный центр «ПРОГОСЗАКАЗ»</w:t>
      </w:r>
    </w:p>
    <w:p w:rsidR="00230105" w:rsidRDefault="00230105" w:rsidP="00230105">
      <w:pPr>
        <w:widowControl w:val="0"/>
        <w:suppressAutoHyphens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30105" w:rsidRPr="006570DB" w:rsidRDefault="000D3184" w:rsidP="0023010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3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241C2">
        <w:rPr>
          <w:b/>
          <w:bCs/>
          <w:sz w:val="28"/>
          <w:szCs w:val="28"/>
        </w:rPr>
        <w:t>З</w:t>
      </w:r>
      <w:r w:rsidR="0022440A">
        <w:rPr>
          <w:b/>
          <w:bCs/>
          <w:sz w:val="28"/>
          <w:szCs w:val="28"/>
        </w:rPr>
        <w:t>акупки в сфере здравоохранения</w:t>
      </w:r>
      <w:r w:rsidR="00230105">
        <w:rPr>
          <w:b/>
          <w:bCs/>
          <w:sz w:val="28"/>
          <w:szCs w:val="28"/>
        </w:rPr>
        <w:t>»</w:t>
      </w:r>
    </w:p>
    <w:p w:rsidR="00230105" w:rsidRDefault="00230105" w:rsidP="00230105">
      <w:pPr>
        <w:widowControl w:val="0"/>
        <w:jc w:val="center"/>
        <w:rPr>
          <w:b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6397"/>
        <w:gridCol w:w="851"/>
        <w:gridCol w:w="850"/>
        <w:gridCol w:w="851"/>
      </w:tblGrid>
      <w:tr w:rsidR="00131FD5" w:rsidRPr="00B34D4D" w:rsidTr="00131FD5">
        <w:trPr>
          <w:tblHeader/>
        </w:trPr>
        <w:tc>
          <w:tcPr>
            <w:tcW w:w="691" w:type="dxa"/>
            <w:vMerge w:val="restart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№ п/п</w:t>
            </w:r>
          </w:p>
        </w:tc>
        <w:tc>
          <w:tcPr>
            <w:tcW w:w="6397" w:type="dxa"/>
            <w:vMerge w:val="restart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</w:rPr>
              <w:t>Наименование разделов и основных тем</w:t>
            </w:r>
          </w:p>
        </w:tc>
        <w:tc>
          <w:tcPr>
            <w:tcW w:w="2552" w:type="dxa"/>
            <w:gridSpan w:val="3"/>
          </w:tcPr>
          <w:p w:rsidR="00131FD5" w:rsidRPr="00B34D4D" w:rsidRDefault="00131FD5" w:rsidP="009C5C5D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Кол</w:t>
            </w:r>
            <w:r>
              <w:rPr>
                <w:b/>
                <w:sz w:val="22"/>
                <w:szCs w:val="16"/>
              </w:rPr>
              <w:t>-</w:t>
            </w:r>
            <w:r w:rsidRPr="00B34D4D">
              <w:rPr>
                <w:b/>
                <w:sz w:val="22"/>
                <w:szCs w:val="16"/>
              </w:rPr>
              <w:t>во учебных часов</w:t>
            </w:r>
          </w:p>
        </w:tc>
      </w:tr>
      <w:tr w:rsidR="00131FD5" w:rsidRPr="00B34D4D" w:rsidTr="00131FD5">
        <w:trPr>
          <w:tblHeader/>
        </w:trPr>
        <w:tc>
          <w:tcPr>
            <w:tcW w:w="691" w:type="dxa"/>
            <w:vMerge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6397" w:type="dxa"/>
            <w:vMerge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85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Всего</w:t>
            </w:r>
          </w:p>
        </w:tc>
        <w:tc>
          <w:tcPr>
            <w:tcW w:w="850" w:type="dxa"/>
          </w:tcPr>
          <w:p w:rsidR="00131FD5" w:rsidRPr="00B34D4D" w:rsidRDefault="00131FD5" w:rsidP="009C5C5D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Лекции</w:t>
            </w:r>
          </w:p>
        </w:tc>
        <w:tc>
          <w:tcPr>
            <w:tcW w:w="851" w:type="dxa"/>
          </w:tcPr>
          <w:p w:rsidR="00131FD5" w:rsidRPr="00B34D4D" w:rsidRDefault="00131FD5" w:rsidP="009C5C5D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Практи</w:t>
            </w:r>
            <w:r>
              <w:rPr>
                <w:b/>
                <w:sz w:val="22"/>
                <w:szCs w:val="16"/>
              </w:rPr>
              <w:t>ка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34D4D">
              <w:rPr>
                <w:b/>
                <w:sz w:val="22"/>
                <w:szCs w:val="16"/>
              </w:rPr>
              <w:t>1</w:t>
            </w:r>
          </w:p>
        </w:tc>
        <w:tc>
          <w:tcPr>
            <w:tcW w:w="6397" w:type="dxa"/>
            <w:vAlign w:val="center"/>
          </w:tcPr>
          <w:p w:rsidR="00131FD5" w:rsidRPr="00B34D4D" w:rsidRDefault="00131FD5" w:rsidP="008F146F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80"/>
              <w:ind w:left="34" w:hanging="34"/>
              <w:jc w:val="both"/>
              <w:rPr>
                <w:b/>
                <w:sz w:val="22"/>
              </w:rPr>
            </w:pPr>
            <w:r w:rsidRPr="0022440A">
              <w:rPr>
                <w:b/>
                <w:sz w:val="22"/>
              </w:rPr>
              <w:t>Формирование потребности</w:t>
            </w:r>
            <w:r>
              <w:rPr>
                <w:b/>
                <w:sz w:val="22"/>
              </w:rPr>
              <w:t xml:space="preserve"> в медицинских товарах</w:t>
            </w:r>
          </w:p>
        </w:tc>
        <w:tc>
          <w:tcPr>
            <w:tcW w:w="851" w:type="dxa"/>
          </w:tcPr>
          <w:p w:rsidR="00131FD5" w:rsidRPr="00B34D4D" w:rsidRDefault="00436471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</w:t>
            </w:r>
          </w:p>
        </w:tc>
        <w:tc>
          <w:tcPr>
            <w:tcW w:w="850" w:type="dxa"/>
          </w:tcPr>
          <w:p w:rsidR="00131FD5" w:rsidRPr="00B34D4D" w:rsidRDefault="00436471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5</w:t>
            </w:r>
          </w:p>
        </w:tc>
        <w:tc>
          <w:tcPr>
            <w:tcW w:w="85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  <w:r w:rsidRPr="00B34D4D">
              <w:rPr>
                <w:sz w:val="22"/>
                <w:szCs w:val="16"/>
              </w:rPr>
              <w:t>1.1</w:t>
            </w:r>
          </w:p>
        </w:tc>
        <w:tc>
          <w:tcPr>
            <w:tcW w:w="6397" w:type="dxa"/>
          </w:tcPr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Какие существуют способы формирования и оптимизации потребности в медицинских товарах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Что такое АВС-, VEN- анализы и какова их практическая значимость в закупках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Что такое анализ стоимости владения товаром и какова его практическая значимость в закупках</w:t>
            </w:r>
          </w:p>
          <w:p w:rsidR="00131FD5" w:rsidRPr="00B34D4D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 определить, является ли закупаемый товар лекарственным препаратом, медицинским изделием, дезинфицирующим средством, принадлежностью к медицинскому изделию или его запасной частью, а также в чем практическая значимость такого определения</w:t>
            </w:r>
          </w:p>
        </w:tc>
        <w:tc>
          <w:tcPr>
            <w:tcW w:w="85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850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851" w:type="dxa"/>
          </w:tcPr>
          <w:p w:rsidR="00131FD5" w:rsidRPr="00B34D4D" w:rsidRDefault="00131FD5" w:rsidP="008F146F">
            <w:pPr>
              <w:widowControl w:val="0"/>
              <w:spacing w:after="80"/>
              <w:rPr>
                <w:rStyle w:val="212pt"/>
                <w:sz w:val="22"/>
              </w:rPr>
            </w:pPr>
          </w:p>
        </w:tc>
      </w:tr>
      <w:tr w:rsidR="00131FD5" w:rsidRPr="00B34D4D" w:rsidTr="00131FD5">
        <w:trPr>
          <w:trHeight w:val="124"/>
        </w:trPr>
        <w:tc>
          <w:tcPr>
            <w:tcW w:w="691" w:type="dxa"/>
          </w:tcPr>
          <w:p w:rsidR="00131FD5" w:rsidRPr="00B84602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</w:t>
            </w:r>
          </w:p>
        </w:tc>
        <w:tc>
          <w:tcPr>
            <w:tcW w:w="6397" w:type="dxa"/>
            <w:vAlign w:val="bottom"/>
          </w:tcPr>
          <w:p w:rsidR="00131FD5" w:rsidRPr="0022440A" w:rsidRDefault="00131FD5" w:rsidP="008F146F">
            <w:pPr>
              <w:pStyle w:val="21"/>
              <w:shd w:val="clear" w:color="auto" w:fill="auto"/>
              <w:spacing w:before="0" w:after="80" w:line="240" w:lineRule="exact"/>
              <w:ind w:firstLine="0"/>
              <w:rPr>
                <w:rStyle w:val="212pt"/>
                <w:b/>
                <w:sz w:val="22"/>
              </w:rPr>
            </w:pPr>
            <w:r w:rsidRPr="0022440A">
              <w:rPr>
                <w:rStyle w:val="212pt"/>
                <w:b/>
                <w:sz w:val="22"/>
              </w:rPr>
              <w:t>Закупка лекарственных препаратов</w:t>
            </w:r>
          </w:p>
        </w:tc>
        <w:tc>
          <w:tcPr>
            <w:tcW w:w="851" w:type="dxa"/>
          </w:tcPr>
          <w:p w:rsidR="00131FD5" w:rsidRPr="00854421" w:rsidRDefault="0099193B" w:rsidP="00131FD5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58</w:t>
            </w:r>
          </w:p>
        </w:tc>
        <w:tc>
          <w:tcPr>
            <w:tcW w:w="850" w:type="dxa"/>
          </w:tcPr>
          <w:p w:rsidR="00131FD5" w:rsidRPr="00854421" w:rsidRDefault="00131FD5" w:rsidP="00DB2AF5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854421">
              <w:rPr>
                <w:b/>
                <w:sz w:val="22"/>
                <w:szCs w:val="16"/>
              </w:rPr>
              <w:t>4</w:t>
            </w:r>
            <w:r w:rsidR="00DB2AF5">
              <w:rPr>
                <w:b/>
                <w:sz w:val="22"/>
                <w:szCs w:val="16"/>
              </w:rPr>
              <w:t>7</w:t>
            </w:r>
          </w:p>
        </w:tc>
        <w:tc>
          <w:tcPr>
            <w:tcW w:w="851" w:type="dxa"/>
          </w:tcPr>
          <w:p w:rsidR="00131FD5" w:rsidRPr="00854421" w:rsidRDefault="00131FD5" w:rsidP="0099193B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</w:t>
            </w:r>
            <w:r w:rsidR="0099193B">
              <w:rPr>
                <w:b/>
                <w:sz w:val="22"/>
                <w:szCs w:val="16"/>
              </w:rPr>
              <w:t>1</w:t>
            </w:r>
          </w:p>
        </w:tc>
      </w:tr>
      <w:tr w:rsidR="00131FD5" w:rsidRPr="00B34D4D" w:rsidTr="00131FD5">
        <w:trPr>
          <w:trHeight w:val="124"/>
        </w:trPr>
        <w:tc>
          <w:tcPr>
            <w:tcW w:w="691" w:type="dxa"/>
          </w:tcPr>
          <w:p w:rsidR="00131FD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2.1</w:t>
            </w:r>
          </w:p>
        </w:tc>
        <w:tc>
          <w:tcPr>
            <w:tcW w:w="6397" w:type="dxa"/>
            <w:vAlign w:val="bottom"/>
          </w:tcPr>
          <w:p w:rsidR="00131FD5" w:rsidRPr="0022440A" w:rsidRDefault="00131FD5" w:rsidP="008F146F">
            <w:pPr>
              <w:pStyle w:val="21"/>
              <w:shd w:val="clear" w:color="auto" w:fill="auto"/>
              <w:spacing w:before="0" w:after="80" w:line="240" w:lineRule="exact"/>
              <w:ind w:firstLine="0"/>
              <w:rPr>
                <w:rStyle w:val="212pt"/>
                <w:b/>
                <w:sz w:val="22"/>
              </w:rPr>
            </w:pPr>
            <w:r w:rsidRPr="0022440A">
              <w:rPr>
                <w:rStyle w:val="212pt"/>
                <w:b/>
                <w:sz w:val="22"/>
              </w:rPr>
              <w:t>Подготовка закупки лекарственных препаратов</w:t>
            </w:r>
          </w:p>
        </w:tc>
        <w:tc>
          <w:tcPr>
            <w:tcW w:w="851" w:type="dxa"/>
          </w:tcPr>
          <w:p w:rsidR="00131FD5" w:rsidRPr="00854421" w:rsidRDefault="00DB2AF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31</w:t>
            </w:r>
          </w:p>
        </w:tc>
        <w:tc>
          <w:tcPr>
            <w:tcW w:w="850" w:type="dxa"/>
          </w:tcPr>
          <w:p w:rsidR="00131FD5" w:rsidRPr="00854421" w:rsidRDefault="00131FD5" w:rsidP="00DB2AF5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</w:t>
            </w:r>
            <w:r w:rsidR="00DB2AF5">
              <w:rPr>
                <w:b/>
                <w:sz w:val="22"/>
                <w:szCs w:val="16"/>
              </w:rPr>
              <w:t>4</w:t>
            </w:r>
          </w:p>
        </w:tc>
        <w:tc>
          <w:tcPr>
            <w:tcW w:w="851" w:type="dxa"/>
          </w:tcPr>
          <w:p w:rsidR="00131FD5" w:rsidRPr="00854421" w:rsidRDefault="00DB2AF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7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Pr="00B84602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2.1.1</w:t>
            </w:r>
          </w:p>
        </w:tc>
        <w:tc>
          <w:tcPr>
            <w:tcW w:w="6397" w:type="dxa"/>
            <w:vAlign w:val="bottom"/>
          </w:tcPr>
          <w:p w:rsidR="00131FD5" w:rsidRPr="0022440A" w:rsidRDefault="00131FD5" w:rsidP="008F146F">
            <w:pPr>
              <w:pStyle w:val="21"/>
              <w:shd w:val="clear" w:color="auto" w:fill="auto"/>
              <w:spacing w:before="0" w:after="80" w:line="240" w:lineRule="exact"/>
              <w:ind w:firstLine="0"/>
              <w:rPr>
                <w:rStyle w:val="212pt"/>
                <w:b/>
                <w:sz w:val="22"/>
              </w:rPr>
            </w:pPr>
            <w:r w:rsidRPr="0022440A">
              <w:rPr>
                <w:rStyle w:val="212pt"/>
                <w:b/>
                <w:sz w:val="22"/>
              </w:rPr>
              <w:t>Требования к участникам закупки и составу заявок</w:t>
            </w:r>
          </w:p>
        </w:tc>
        <w:tc>
          <w:tcPr>
            <w:tcW w:w="851" w:type="dxa"/>
          </w:tcPr>
          <w:p w:rsidR="00131FD5" w:rsidRPr="00DB2AF5" w:rsidRDefault="00DB2AF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7</w:t>
            </w:r>
          </w:p>
        </w:tc>
        <w:tc>
          <w:tcPr>
            <w:tcW w:w="850" w:type="dxa"/>
          </w:tcPr>
          <w:p w:rsidR="00131FD5" w:rsidRPr="00131FD5" w:rsidRDefault="00DB2AF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</w:t>
            </w:r>
          </w:p>
        </w:tc>
        <w:tc>
          <w:tcPr>
            <w:tcW w:w="851" w:type="dxa"/>
          </w:tcPr>
          <w:p w:rsidR="00131FD5" w:rsidRPr="00131FD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  <w:p w:rsidR="00131FD5" w:rsidRPr="00B34D4D" w:rsidRDefault="00131FD5" w:rsidP="00131FD5">
            <w:pPr>
              <w:widowControl w:val="0"/>
              <w:spacing w:after="80"/>
              <w:rPr>
                <w:sz w:val="22"/>
                <w:szCs w:val="16"/>
              </w:rPr>
            </w:pPr>
          </w:p>
        </w:tc>
        <w:tc>
          <w:tcPr>
            <w:tcW w:w="6397" w:type="dxa"/>
          </w:tcPr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 правильно установить требование о наличии лицензии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 xml:space="preserve">Как правильно установить требование о наличии лицензии при закупке лекарственных препаратов, фармацевтических субстанций, </w:t>
            </w:r>
            <w:proofErr w:type="spellStart"/>
            <w:r w:rsidRPr="00BE6E4E">
              <w:rPr>
                <w:rStyle w:val="212pt"/>
                <w:sz w:val="22"/>
              </w:rPr>
              <w:t>экстемпоральных</w:t>
            </w:r>
            <w:proofErr w:type="spellEnd"/>
            <w:r w:rsidRPr="00BE6E4E">
              <w:rPr>
                <w:rStyle w:val="212pt"/>
                <w:sz w:val="22"/>
              </w:rPr>
              <w:t xml:space="preserve"> лекарственных препаратов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Какие документы, подтверждающие соответствие лекарственных средств требованиям законодательства, должны быть представлены в составе заявки участника закупки</w:t>
            </w:r>
          </w:p>
          <w:p w:rsidR="00131FD5" w:rsidRPr="00B34D4D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 правильно установить требование о предоставлении таких документов в составе заявки</w:t>
            </w:r>
          </w:p>
        </w:tc>
        <w:tc>
          <w:tcPr>
            <w:tcW w:w="85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850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85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Pr="00E455C0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2.1.2</w:t>
            </w:r>
          </w:p>
        </w:tc>
        <w:tc>
          <w:tcPr>
            <w:tcW w:w="6397" w:type="dxa"/>
          </w:tcPr>
          <w:p w:rsidR="00131FD5" w:rsidRPr="00E455C0" w:rsidRDefault="00131FD5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Описание объекта закупки</w:t>
            </w:r>
          </w:p>
        </w:tc>
        <w:tc>
          <w:tcPr>
            <w:tcW w:w="851" w:type="dxa"/>
          </w:tcPr>
          <w:p w:rsidR="00131FD5" w:rsidRPr="00890315" w:rsidRDefault="0099193B" w:rsidP="00854421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7</w:t>
            </w:r>
          </w:p>
        </w:tc>
        <w:tc>
          <w:tcPr>
            <w:tcW w:w="850" w:type="dxa"/>
          </w:tcPr>
          <w:p w:rsidR="00131FD5" w:rsidRPr="0089031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</w:t>
            </w:r>
          </w:p>
        </w:tc>
        <w:tc>
          <w:tcPr>
            <w:tcW w:w="851" w:type="dxa"/>
          </w:tcPr>
          <w:p w:rsidR="00131FD5" w:rsidRPr="00131FD5" w:rsidRDefault="0099193B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6397" w:type="dxa"/>
          </w:tcPr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 использовать Каталог ТРУ при закупках лекарственных препаратов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В каких случаях допустимо указывать торговое наименование лекарственного препарата в документах о закупке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 определять эквивалентность лекарственных форм лекарственных препаратов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 определять эквивалентность дозировок лекарственных препаратов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 устанавливать требование к остаточному сроку годности лекарственных препаратов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lastRenderedPageBreak/>
              <w:t>Как использовать результаты определения взаимозаменяемости лекарственных препаратов при описании объекта закупки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Какие иные характеристики лекарственных препаратов и в каких случаях допустимо указывать в описании объекта закупки</w:t>
            </w:r>
          </w:p>
          <w:p w:rsidR="00131FD5" w:rsidRPr="009C5C5D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 обосновать дополнительные характеристики при описании лекарственных препаратов</w:t>
            </w:r>
          </w:p>
        </w:tc>
        <w:tc>
          <w:tcPr>
            <w:tcW w:w="85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850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85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Pr="00BE6E4E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 w:rsidRPr="00BE6E4E">
              <w:rPr>
                <w:b/>
                <w:sz w:val="22"/>
                <w:szCs w:val="16"/>
              </w:rPr>
              <w:lastRenderedPageBreak/>
              <w:t>2.1.3</w:t>
            </w:r>
          </w:p>
        </w:tc>
        <w:tc>
          <w:tcPr>
            <w:tcW w:w="6397" w:type="dxa"/>
          </w:tcPr>
          <w:p w:rsidR="00131FD5" w:rsidRPr="00BE6E4E" w:rsidRDefault="00131FD5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BE6E4E">
              <w:rPr>
                <w:rStyle w:val="212pt"/>
                <w:b/>
                <w:sz w:val="22"/>
              </w:rPr>
              <w:t>Формирование лотов на поставку лекарственных препаратов</w:t>
            </w:r>
          </w:p>
        </w:tc>
        <w:tc>
          <w:tcPr>
            <w:tcW w:w="851" w:type="dxa"/>
          </w:tcPr>
          <w:p w:rsidR="00131FD5" w:rsidRPr="00131FD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8</w:t>
            </w:r>
          </w:p>
        </w:tc>
        <w:tc>
          <w:tcPr>
            <w:tcW w:w="850" w:type="dxa"/>
          </w:tcPr>
          <w:p w:rsidR="00131FD5" w:rsidRPr="00131FD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</w:t>
            </w:r>
          </w:p>
        </w:tc>
        <w:tc>
          <w:tcPr>
            <w:tcW w:w="851" w:type="dxa"/>
          </w:tcPr>
          <w:p w:rsidR="00131FD5" w:rsidRPr="00131FD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6397" w:type="dxa"/>
          </w:tcPr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Какие ограничения налагает действующее законодательство на объединение нескольких лекарственных препаратов в одну закупку</w:t>
            </w:r>
          </w:p>
          <w:p w:rsidR="00131FD5" w:rsidRPr="00E455C0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 w:rsidRPr="00BE6E4E">
              <w:rPr>
                <w:rStyle w:val="212pt"/>
                <w:sz w:val="22"/>
              </w:rPr>
              <w:t>Как закупать уникальные (не имеющие аналогов) лекарственные препараты</w:t>
            </w:r>
          </w:p>
        </w:tc>
        <w:tc>
          <w:tcPr>
            <w:tcW w:w="85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850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85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Pr="008F146F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2.1</w:t>
            </w:r>
            <w:r w:rsidRPr="008F146F">
              <w:rPr>
                <w:b/>
                <w:sz w:val="22"/>
                <w:szCs w:val="16"/>
              </w:rPr>
              <w:t>.4</w:t>
            </w:r>
          </w:p>
        </w:tc>
        <w:tc>
          <w:tcPr>
            <w:tcW w:w="6397" w:type="dxa"/>
          </w:tcPr>
          <w:p w:rsidR="00131FD5" w:rsidRPr="00E455C0" w:rsidRDefault="00131FD5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BE6E4E">
              <w:rPr>
                <w:b/>
                <w:sz w:val="22"/>
                <w:szCs w:val="16"/>
                <w:lang w:eastAsia="ru-RU"/>
              </w:rPr>
              <w:t>Обоснование НМЦК на лекарственные препараты</w:t>
            </w:r>
          </w:p>
        </w:tc>
        <w:tc>
          <w:tcPr>
            <w:tcW w:w="851" w:type="dxa"/>
          </w:tcPr>
          <w:p w:rsidR="00131FD5" w:rsidRPr="00890315" w:rsidRDefault="0099193B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7</w:t>
            </w:r>
          </w:p>
        </w:tc>
        <w:tc>
          <w:tcPr>
            <w:tcW w:w="850" w:type="dxa"/>
          </w:tcPr>
          <w:p w:rsidR="00131FD5" w:rsidRPr="0089031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</w:t>
            </w:r>
          </w:p>
        </w:tc>
        <w:tc>
          <w:tcPr>
            <w:tcW w:w="851" w:type="dxa"/>
          </w:tcPr>
          <w:p w:rsidR="00131FD5" w:rsidRPr="00890315" w:rsidRDefault="0099193B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Pr="008F146F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6397" w:type="dxa"/>
          </w:tcPr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Какие методы используются для обоснования НМЦК на лекарственные препараты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 пользоваться каждым методом из таких методов</w:t>
            </w:r>
          </w:p>
          <w:p w:rsidR="00131FD5" w:rsidRPr="00326B67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color w:val="auto"/>
                <w:shd w:val="clear" w:color="auto" w:fill="auto"/>
                <w:lang w:bidi="ar-SA"/>
              </w:rPr>
            </w:pPr>
            <w:r w:rsidRPr="00BE6E4E">
              <w:rPr>
                <w:rStyle w:val="212pt"/>
                <w:sz w:val="22"/>
              </w:rPr>
              <w:t>Каковы последствия несостоявшейся процедуры</w:t>
            </w:r>
          </w:p>
        </w:tc>
        <w:tc>
          <w:tcPr>
            <w:tcW w:w="85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850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  <w:tc>
          <w:tcPr>
            <w:tcW w:w="85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sz w:val="22"/>
                <w:szCs w:val="16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Pr="008F146F" w:rsidRDefault="00131FD5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2.2</w:t>
            </w:r>
          </w:p>
        </w:tc>
        <w:tc>
          <w:tcPr>
            <w:tcW w:w="6397" w:type="dxa"/>
          </w:tcPr>
          <w:p w:rsidR="00131FD5" w:rsidRPr="008F146F" w:rsidRDefault="00131FD5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BE6E4E">
              <w:rPr>
                <w:b/>
                <w:sz w:val="22"/>
                <w:szCs w:val="16"/>
                <w:lang w:eastAsia="ru-RU"/>
              </w:rPr>
              <w:t>Осуществление закупки</w:t>
            </w:r>
          </w:p>
        </w:tc>
        <w:tc>
          <w:tcPr>
            <w:tcW w:w="851" w:type="dxa"/>
          </w:tcPr>
          <w:p w:rsidR="00131FD5" w:rsidRPr="0089031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14</w:t>
            </w:r>
          </w:p>
        </w:tc>
        <w:tc>
          <w:tcPr>
            <w:tcW w:w="850" w:type="dxa"/>
          </w:tcPr>
          <w:p w:rsidR="00131FD5" w:rsidRPr="0089031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11</w:t>
            </w:r>
          </w:p>
        </w:tc>
        <w:tc>
          <w:tcPr>
            <w:tcW w:w="851" w:type="dxa"/>
          </w:tcPr>
          <w:p w:rsidR="00131FD5" w:rsidRPr="0089031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3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2.2.1</w:t>
            </w:r>
          </w:p>
        </w:tc>
        <w:tc>
          <w:tcPr>
            <w:tcW w:w="6397" w:type="dxa"/>
          </w:tcPr>
          <w:p w:rsidR="00131FD5" w:rsidRPr="00BE6E4E" w:rsidRDefault="00131FD5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16"/>
                <w:lang w:eastAsia="ru-RU"/>
              </w:rPr>
            </w:pPr>
            <w:r w:rsidRPr="00BE6E4E">
              <w:rPr>
                <w:b/>
                <w:sz w:val="22"/>
                <w:szCs w:val="16"/>
                <w:lang w:eastAsia="ru-RU"/>
              </w:rPr>
              <w:t>Рассмотрение заявок</w:t>
            </w:r>
          </w:p>
        </w:tc>
        <w:tc>
          <w:tcPr>
            <w:tcW w:w="851" w:type="dxa"/>
          </w:tcPr>
          <w:p w:rsidR="00131FD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8</w:t>
            </w:r>
          </w:p>
        </w:tc>
        <w:tc>
          <w:tcPr>
            <w:tcW w:w="850" w:type="dxa"/>
          </w:tcPr>
          <w:p w:rsidR="00131FD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</w:t>
            </w:r>
          </w:p>
        </w:tc>
        <w:tc>
          <w:tcPr>
            <w:tcW w:w="851" w:type="dxa"/>
          </w:tcPr>
          <w:p w:rsidR="00131FD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</w:p>
        </w:tc>
        <w:tc>
          <w:tcPr>
            <w:tcW w:w="6397" w:type="dxa"/>
          </w:tcPr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 анализировать представленные копии РУ на соответствие требованиям законодательства и извещения о закупке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 проверять сведения о характеристиках лекарственного препарата на достоверность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 пользоваться реестром лицензий (с помощью сайта Росздравнадзора) при рассмотрении заявок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sz w:val="24"/>
                <w:szCs w:val="24"/>
                <w:lang w:eastAsia="ru-RU"/>
              </w:rPr>
            </w:pPr>
            <w:r w:rsidRPr="00BE6E4E">
              <w:rPr>
                <w:rStyle w:val="212pt"/>
                <w:sz w:val="22"/>
              </w:rPr>
              <w:t>Как применять положения ПП РФ № 1289 при рассмотрении заявок</w:t>
            </w:r>
          </w:p>
        </w:tc>
        <w:tc>
          <w:tcPr>
            <w:tcW w:w="851" w:type="dxa"/>
          </w:tcPr>
          <w:p w:rsidR="00131FD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850" w:type="dxa"/>
          </w:tcPr>
          <w:p w:rsidR="00131FD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851" w:type="dxa"/>
          </w:tcPr>
          <w:p w:rsidR="00131FD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8F14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2.2.2</w:t>
            </w:r>
          </w:p>
        </w:tc>
        <w:tc>
          <w:tcPr>
            <w:tcW w:w="6397" w:type="dxa"/>
          </w:tcPr>
          <w:p w:rsidR="00131FD5" w:rsidRPr="00BE6E4E" w:rsidRDefault="00131FD5" w:rsidP="00BE6E4E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 w:rsidRPr="00BE6E4E">
              <w:rPr>
                <w:b/>
                <w:sz w:val="22"/>
                <w:szCs w:val="16"/>
                <w:lang w:eastAsia="ru-RU"/>
              </w:rPr>
              <w:t>Заключение контракта на поставку лекарственных средств с единственным поставщиком</w:t>
            </w:r>
          </w:p>
        </w:tc>
        <w:tc>
          <w:tcPr>
            <w:tcW w:w="851" w:type="dxa"/>
          </w:tcPr>
          <w:p w:rsidR="00131FD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</w:t>
            </w:r>
          </w:p>
        </w:tc>
        <w:tc>
          <w:tcPr>
            <w:tcW w:w="850" w:type="dxa"/>
          </w:tcPr>
          <w:p w:rsidR="00131FD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5</w:t>
            </w:r>
          </w:p>
        </w:tc>
        <w:tc>
          <w:tcPr>
            <w:tcW w:w="851" w:type="dxa"/>
          </w:tcPr>
          <w:p w:rsidR="00131FD5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Pr="00B34D4D" w:rsidRDefault="00131FD5" w:rsidP="008F146F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Какие основания имеются у заказчика для заключения контракта с единственным поставщиком на поставку лекарственных средств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Какие ограничения накладывает действующее законодательство при проведении закупки у единственного поставщика</w:t>
            </w:r>
          </w:p>
          <w:p w:rsidR="00131FD5" w:rsidRPr="00326B67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sz w:val="24"/>
                <w:szCs w:val="24"/>
              </w:rPr>
            </w:pPr>
            <w:r w:rsidRPr="00BE6E4E">
              <w:rPr>
                <w:rStyle w:val="212pt"/>
                <w:sz w:val="22"/>
              </w:rPr>
              <w:t>Какие особенности заключения контракта по решению врачебной комиссии</w:t>
            </w:r>
          </w:p>
        </w:tc>
        <w:tc>
          <w:tcPr>
            <w:tcW w:w="851" w:type="dxa"/>
          </w:tcPr>
          <w:p w:rsidR="00131FD5" w:rsidRPr="00B34D4D" w:rsidRDefault="00131FD5" w:rsidP="008F14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Pr="00B34D4D" w:rsidRDefault="00131FD5" w:rsidP="008F146F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6397" w:type="dxa"/>
          </w:tcPr>
          <w:p w:rsidR="00131FD5" w:rsidRPr="00BE6E4E" w:rsidRDefault="00131FD5" w:rsidP="00BE6E4E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 w:rsidRPr="00BE6E4E">
              <w:rPr>
                <w:b/>
                <w:sz w:val="22"/>
                <w:szCs w:val="16"/>
                <w:lang w:eastAsia="ru-RU"/>
              </w:rPr>
              <w:t>Заключение, исполнение, изменение контракта</w:t>
            </w:r>
          </w:p>
        </w:tc>
        <w:tc>
          <w:tcPr>
            <w:tcW w:w="851" w:type="dxa"/>
          </w:tcPr>
          <w:p w:rsidR="00131FD5" w:rsidRPr="00B34D4D" w:rsidRDefault="00131FD5" w:rsidP="008F14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</w:p>
        </w:tc>
        <w:tc>
          <w:tcPr>
            <w:tcW w:w="850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851" w:type="dxa"/>
          </w:tcPr>
          <w:p w:rsidR="00131FD5" w:rsidRPr="00B34D4D" w:rsidRDefault="00131FD5" w:rsidP="008F14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BE6E4E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2.3.1</w:t>
            </w:r>
          </w:p>
        </w:tc>
        <w:tc>
          <w:tcPr>
            <w:tcW w:w="6397" w:type="dxa"/>
          </w:tcPr>
          <w:p w:rsidR="00131FD5" w:rsidRPr="00BE6E4E" w:rsidRDefault="00131FD5" w:rsidP="00BE6E4E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16"/>
                <w:lang w:eastAsia="ru-RU"/>
              </w:rPr>
            </w:pPr>
            <w:r w:rsidRPr="00BE6E4E">
              <w:rPr>
                <w:b/>
                <w:sz w:val="22"/>
                <w:szCs w:val="16"/>
                <w:lang w:eastAsia="ru-RU"/>
              </w:rPr>
              <w:t>Заключение контракта на поставку лекарственных препаратов</w:t>
            </w:r>
          </w:p>
        </w:tc>
        <w:tc>
          <w:tcPr>
            <w:tcW w:w="851" w:type="dxa"/>
          </w:tcPr>
          <w:p w:rsidR="00131FD5" w:rsidRPr="00890315" w:rsidRDefault="00131FD5" w:rsidP="00BE6E4E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850" w:type="dxa"/>
          </w:tcPr>
          <w:p w:rsidR="00131FD5" w:rsidRPr="00890315" w:rsidRDefault="00131FD5" w:rsidP="00BE6E4E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1" w:type="dxa"/>
          </w:tcPr>
          <w:p w:rsidR="00131FD5" w:rsidRPr="00890315" w:rsidRDefault="00131FD5" w:rsidP="00BE6E4E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BE6E4E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В каких случаях заказчик обязан отказаться от заключения контракта с победителем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lastRenderedPageBreak/>
              <w:t>Какое обоснование признается надлежащим по смыслу ч. 9 ст. 37 Закона № 44-ФЗ в случае демпинга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b/>
                <w:sz w:val="22"/>
                <w:szCs w:val="16"/>
                <w:lang w:eastAsia="ru-RU"/>
              </w:rPr>
            </w:pPr>
            <w:r w:rsidRPr="00BE6E4E">
              <w:rPr>
                <w:rStyle w:val="212pt"/>
                <w:sz w:val="22"/>
              </w:rPr>
              <w:t>В каких случаях подлежит применению типовой контракт на поставку лекарственных препаратов</w:t>
            </w:r>
          </w:p>
        </w:tc>
        <w:tc>
          <w:tcPr>
            <w:tcW w:w="851" w:type="dxa"/>
          </w:tcPr>
          <w:p w:rsidR="00131FD5" w:rsidRDefault="00131FD5" w:rsidP="00BE6E4E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131FD5" w:rsidRDefault="00131FD5" w:rsidP="00BE6E4E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31FD5" w:rsidRDefault="00131FD5" w:rsidP="00BE6E4E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Pr="008F146F" w:rsidRDefault="00131FD5" w:rsidP="0014066F">
            <w:pPr>
              <w:spacing w:after="80"/>
              <w:jc w:val="center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lastRenderedPageBreak/>
              <w:t>2.3.2</w:t>
            </w:r>
          </w:p>
        </w:tc>
        <w:tc>
          <w:tcPr>
            <w:tcW w:w="6397" w:type="dxa"/>
          </w:tcPr>
          <w:p w:rsidR="00131FD5" w:rsidRPr="008F146F" w:rsidRDefault="00131FD5" w:rsidP="001406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BE6E4E">
              <w:rPr>
                <w:b/>
                <w:sz w:val="22"/>
                <w:szCs w:val="16"/>
                <w:lang w:eastAsia="ru-RU"/>
              </w:rPr>
              <w:t>Исполнение контракта на поставку лекарственных препаратов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850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Pr="00B34D4D" w:rsidRDefault="00131FD5" w:rsidP="0014066F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 проводить приемку поставленных лекарственных препаратов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В каких случаях целесообразно привлекать независимых экспертов</w:t>
            </w:r>
          </w:p>
          <w:p w:rsidR="00131FD5" w:rsidRPr="00BE6E4E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BE6E4E">
              <w:rPr>
                <w:rStyle w:val="212pt"/>
                <w:sz w:val="22"/>
              </w:rPr>
              <w:t>Как обосновать и оформить отказ от приемки поставленных лекарственных препаратов</w:t>
            </w:r>
          </w:p>
          <w:p w:rsidR="00131FD5" w:rsidRPr="00B34D4D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b/>
                <w:sz w:val="22"/>
                <w:szCs w:val="24"/>
              </w:rPr>
            </w:pPr>
            <w:r w:rsidRPr="00BE6E4E">
              <w:rPr>
                <w:rStyle w:val="212pt"/>
                <w:sz w:val="22"/>
              </w:rPr>
              <w:t>В каких случаях заказчик осуществляет односторонний отказ от исполнения контракта на поставку лекарственных препаратов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Pr="00B34D4D" w:rsidRDefault="00131FD5" w:rsidP="0014066F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2.3.3</w:t>
            </w:r>
          </w:p>
        </w:tc>
        <w:tc>
          <w:tcPr>
            <w:tcW w:w="6397" w:type="dxa"/>
          </w:tcPr>
          <w:p w:rsidR="00131FD5" w:rsidRPr="00BE6E4E" w:rsidRDefault="00131FD5" w:rsidP="001406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 w:rsidRPr="0014066F">
              <w:rPr>
                <w:b/>
                <w:sz w:val="22"/>
                <w:szCs w:val="16"/>
                <w:lang w:eastAsia="ru-RU"/>
              </w:rPr>
              <w:t>Дополнительные особенности закупок лекарственных средств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850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4066F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 xml:space="preserve">Закупки </w:t>
            </w:r>
            <w:proofErr w:type="spellStart"/>
            <w:r w:rsidRPr="0014066F">
              <w:rPr>
                <w:rStyle w:val="212pt"/>
                <w:sz w:val="22"/>
              </w:rPr>
              <w:t>экстемпоральных</w:t>
            </w:r>
            <w:proofErr w:type="spellEnd"/>
            <w:r w:rsidRPr="0014066F">
              <w:rPr>
                <w:rStyle w:val="212pt"/>
                <w:sz w:val="22"/>
              </w:rPr>
              <w:t xml:space="preserve"> лекарственных препаратов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color w:val="000000"/>
                <w:sz w:val="22"/>
                <w:szCs w:val="24"/>
                <w:shd w:val="clear" w:color="auto" w:fill="FFFFFF"/>
                <w:lang w:eastAsia="ru-RU" w:bidi="ru-RU"/>
              </w:rPr>
            </w:pPr>
            <w:r w:rsidRPr="0014066F">
              <w:rPr>
                <w:rStyle w:val="212pt"/>
                <w:sz w:val="22"/>
              </w:rPr>
              <w:t>Закупки незарегистрированных лекарственных препаратов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Pr="005B2991" w:rsidRDefault="00131FD5" w:rsidP="0014066F">
            <w:pPr>
              <w:spacing w:after="80"/>
              <w:jc w:val="center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3</w:t>
            </w:r>
          </w:p>
        </w:tc>
        <w:tc>
          <w:tcPr>
            <w:tcW w:w="6397" w:type="dxa"/>
          </w:tcPr>
          <w:p w:rsidR="00131FD5" w:rsidRPr="005B2991" w:rsidRDefault="00131FD5" w:rsidP="001406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14066F">
              <w:rPr>
                <w:b/>
                <w:sz w:val="22"/>
                <w:szCs w:val="16"/>
                <w:lang w:eastAsia="ru-RU"/>
              </w:rPr>
              <w:t>Закупка медицинских изделий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54</w:t>
            </w:r>
          </w:p>
        </w:tc>
        <w:tc>
          <w:tcPr>
            <w:tcW w:w="850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4066F">
            <w:pPr>
              <w:spacing w:after="80"/>
              <w:jc w:val="center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3.1</w:t>
            </w:r>
          </w:p>
        </w:tc>
        <w:tc>
          <w:tcPr>
            <w:tcW w:w="6397" w:type="dxa"/>
          </w:tcPr>
          <w:p w:rsidR="00131FD5" w:rsidRPr="005B2991" w:rsidRDefault="00131FD5" w:rsidP="001406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14066F">
              <w:rPr>
                <w:b/>
                <w:sz w:val="22"/>
                <w:szCs w:val="16"/>
                <w:lang w:eastAsia="ru-RU"/>
              </w:rPr>
              <w:t>Подготовка закупки медицинских изделий</w:t>
            </w:r>
          </w:p>
        </w:tc>
        <w:tc>
          <w:tcPr>
            <w:tcW w:w="851" w:type="dxa"/>
          </w:tcPr>
          <w:p w:rsidR="00131FD5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28</w:t>
            </w:r>
          </w:p>
        </w:tc>
        <w:tc>
          <w:tcPr>
            <w:tcW w:w="850" w:type="dxa"/>
          </w:tcPr>
          <w:p w:rsidR="00131FD5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851" w:type="dxa"/>
          </w:tcPr>
          <w:p w:rsidR="00131FD5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4066F">
            <w:pPr>
              <w:spacing w:after="80"/>
              <w:jc w:val="center"/>
              <w:rPr>
                <w:rStyle w:val="212pt"/>
                <w:b/>
                <w:sz w:val="22"/>
              </w:rPr>
            </w:pPr>
            <w:r>
              <w:rPr>
                <w:rStyle w:val="212pt"/>
                <w:b/>
                <w:sz w:val="22"/>
              </w:rPr>
              <w:t>3.1.1</w:t>
            </w:r>
          </w:p>
        </w:tc>
        <w:tc>
          <w:tcPr>
            <w:tcW w:w="6397" w:type="dxa"/>
          </w:tcPr>
          <w:p w:rsidR="00131FD5" w:rsidRPr="0014066F" w:rsidRDefault="00131FD5" w:rsidP="0014066F">
            <w:pPr>
              <w:pStyle w:val="4"/>
              <w:rPr>
                <w:rStyle w:val="212pt"/>
                <w:rFonts w:eastAsiaTheme="majorEastAsia"/>
                <w:b/>
                <w:color w:val="0070C0"/>
                <w:sz w:val="22"/>
                <w:szCs w:val="22"/>
                <w:shd w:val="clear" w:color="auto" w:fill="auto"/>
                <w:lang w:eastAsia="en-US" w:bidi="ar-SA"/>
              </w:rPr>
            </w:pPr>
            <w:r w:rsidRPr="0014066F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Cs w:val="16"/>
                <w:lang w:eastAsia="ru-RU"/>
              </w:rPr>
              <w:t>Требования к участникам закупки и составу заявки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</w:t>
            </w:r>
          </w:p>
        </w:tc>
        <w:tc>
          <w:tcPr>
            <w:tcW w:w="850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4066F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Необходима ли лицензия при закупке медицинских изделий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 установить требование о наличии лицензии при закупке медицинских изделий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Какие документы, подтверждающие соответствие лекарственных средств требованиям законодательства, должны быть представлены в составе заявки участника закупки</w:t>
            </w:r>
          </w:p>
          <w:p w:rsidR="00131FD5" w:rsidRPr="005D663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color w:val="000000"/>
                <w:sz w:val="22"/>
                <w:szCs w:val="24"/>
                <w:shd w:val="clear" w:color="auto" w:fill="FFFFFF"/>
                <w:lang w:eastAsia="ru-RU" w:bidi="ru-RU"/>
              </w:rPr>
            </w:pPr>
            <w:r w:rsidRPr="0014066F">
              <w:rPr>
                <w:rStyle w:val="212pt"/>
                <w:sz w:val="22"/>
              </w:rPr>
              <w:t>Как правильно установить требование о предоставлении таких документов в составе заявки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4066F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3.1.2</w:t>
            </w:r>
          </w:p>
        </w:tc>
        <w:tc>
          <w:tcPr>
            <w:tcW w:w="6397" w:type="dxa"/>
          </w:tcPr>
          <w:p w:rsidR="00131FD5" w:rsidRPr="0014066F" w:rsidRDefault="00131FD5" w:rsidP="001406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  <w:r w:rsidRPr="0014066F">
              <w:rPr>
                <w:rStyle w:val="212pt"/>
                <w:b/>
                <w:sz w:val="22"/>
              </w:rPr>
              <w:t>Описание объекта закупки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850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4066F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 подобрать подходящую позицию КТРУ к закупаемому товару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 использовать КТРУ при подготовке технического задания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Когда заказчик вправе указать товарный знак при закупке медицинских изделий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 пользоваться эксплуатационной документацией производителя изделия при описании объекта закупки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 подготовить инструкцию по заполнению заявки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 использовать документы о стандартизации при описании объекта закупки</w:t>
            </w:r>
          </w:p>
          <w:p w:rsidR="00131FD5" w:rsidRPr="001F1FDB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lastRenderedPageBreak/>
              <w:t>Как обосновать дополнительные требования к объекту закупки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4066F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3.1.3</w:t>
            </w:r>
          </w:p>
        </w:tc>
        <w:tc>
          <w:tcPr>
            <w:tcW w:w="6397" w:type="dxa"/>
          </w:tcPr>
          <w:p w:rsidR="00131FD5" w:rsidRPr="0014066F" w:rsidRDefault="00131FD5" w:rsidP="001406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14066F">
              <w:rPr>
                <w:rStyle w:val="212pt"/>
                <w:b/>
                <w:sz w:val="22"/>
              </w:rPr>
              <w:t>Формирование лотов на поставку медицинских изделий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</w:t>
            </w:r>
          </w:p>
        </w:tc>
        <w:tc>
          <w:tcPr>
            <w:tcW w:w="850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4066F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 объединять медицинские изделия в рамках одной закупки, не нарушая действующего законодательства о контрактной системе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 применять акты национального режима при формировании лотов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 применять положения антимонопольного законодательства при формировании лотов на поставку медицинских изделий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4066F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3.1.4</w:t>
            </w:r>
          </w:p>
        </w:tc>
        <w:tc>
          <w:tcPr>
            <w:tcW w:w="6397" w:type="dxa"/>
          </w:tcPr>
          <w:p w:rsidR="00131FD5" w:rsidRPr="0014066F" w:rsidRDefault="00131FD5" w:rsidP="001406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  <w:r w:rsidRPr="0014066F">
              <w:rPr>
                <w:rStyle w:val="212pt"/>
                <w:b/>
                <w:sz w:val="22"/>
              </w:rPr>
              <w:t>Обоснование НМЦК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850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4066F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Какие методы обоснования НМЦК применяются при закупке медицинских изделий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 применять каждый из существующих методов обоснования НМЦК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 w:rsidRPr="0014066F">
              <w:rPr>
                <w:rStyle w:val="212pt"/>
                <w:sz w:val="22"/>
              </w:rPr>
              <w:t>Как быть, если значение НМЦК превышает имеющееся у заказчика финансирование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4066F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3.2</w:t>
            </w:r>
          </w:p>
        </w:tc>
        <w:tc>
          <w:tcPr>
            <w:tcW w:w="6397" w:type="dxa"/>
          </w:tcPr>
          <w:p w:rsidR="00131FD5" w:rsidRPr="0014066F" w:rsidRDefault="00131FD5" w:rsidP="001406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14066F">
              <w:rPr>
                <w:rStyle w:val="212pt"/>
                <w:b/>
                <w:sz w:val="22"/>
              </w:rPr>
              <w:t>Осуществление закупки медицинских изделий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850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4066F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 анализировать представленные в составе заявки копии РУ на медицинские изделия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 проверять сведения о характеристиках медицинского изделия, указанные в заявках участников закупки, на достоверность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 применять акты национального режима при рассмотрении заявок на поставку медицинских изделий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4066F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3.3</w:t>
            </w:r>
          </w:p>
        </w:tc>
        <w:tc>
          <w:tcPr>
            <w:tcW w:w="6397" w:type="dxa"/>
          </w:tcPr>
          <w:p w:rsidR="00131FD5" w:rsidRPr="0014066F" w:rsidRDefault="00131FD5" w:rsidP="0014066F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14066F">
              <w:rPr>
                <w:rStyle w:val="212pt"/>
                <w:b/>
                <w:sz w:val="22"/>
              </w:rPr>
              <w:t>Заключение, исполнение, изменение контракта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</w:t>
            </w:r>
          </w:p>
        </w:tc>
        <w:tc>
          <w:tcPr>
            <w:tcW w:w="850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851" w:type="dxa"/>
          </w:tcPr>
          <w:p w:rsidR="00131FD5" w:rsidRPr="00B34D4D" w:rsidRDefault="00131FD5" w:rsidP="0014066F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31FD5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3.3.1</w:t>
            </w:r>
          </w:p>
        </w:tc>
        <w:tc>
          <w:tcPr>
            <w:tcW w:w="6397" w:type="dxa"/>
          </w:tcPr>
          <w:p w:rsidR="00131FD5" w:rsidRPr="0014066F" w:rsidRDefault="00131FD5" w:rsidP="00131FD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14066F">
              <w:rPr>
                <w:rStyle w:val="212pt"/>
                <w:b/>
                <w:sz w:val="22"/>
              </w:rPr>
              <w:t>Заключение контракта на поставку медицинских изделий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850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31FD5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В каких случаях заказчик применяет положения ч. 9 ст. 37 Закона № 44-ФЗ при закупке медицинских изделий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В каких случаях заказчик обязан использовать типовые контракты при поставке медицинских изделий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b/>
                <w:sz w:val="22"/>
              </w:rPr>
            </w:pPr>
            <w:r w:rsidRPr="0014066F">
              <w:rPr>
                <w:rStyle w:val="212pt"/>
                <w:sz w:val="22"/>
              </w:rPr>
              <w:t>Что такое гарантийные обязательства и что может включать в себя такое обязательство</w:t>
            </w:r>
          </w:p>
        </w:tc>
        <w:tc>
          <w:tcPr>
            <w:tcW w:w="851" w:type="dxa"/>
          </w:tcPr>
          <w:p w:rsidR="00131FD5" w:rsidRDefault="00131FD5" w:rsidP="00131FD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131FD5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31FD5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31FD5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3.3.2</w:t>
            </w:r>
          </w:p>
        </w:tc>
        <w:tc>
          <w:tcPr>
            <w:tcW w:w="6397" w:type="dxa"/>
          </w:tcPr>
          <w:p w:rsidR="00131FD5" w:rsidRPr="0014066F" w:rsidRDefault="00131FD5" w:rsidP="00131FD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b/>
                <w:sz w:val="22"/>
              </w:rPr>
            </w:pPr>
            <w:r w:rsidRPr="0014066F">
              <w:rPr>
                <w:rStyle w:val="212pt"/>
                <w:b/>
                <w:sz w:val="22"/>
              </w:rPr>
              <w:t>Исполнение контракта на поставку медицинских изделий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850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31FD5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 проводить приемку поставленных медицинских изделий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В каких случаях целесообразно привлекать независимых экспертов</w:t>
            </w:r>
          </w:p>
          <w:p w:rsid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4066F">
              <w:rPr>
                <w:rStyle w:val="212pt"/>
                <w:sz w:val="22"/>
              </w:rPr>
              <w:t>Как обосновать и оформить отказ от приемки поставленных медицинских изделий</w:t>
            </w:r>
          </w:p>
          <w:p w:rsidR="00131FD5" w:rsidRPr="0014066F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color w:val="000000"/>
                <w:sz w:val="22"/>
                <w:szCs w:val="24"/>
                <w:shd w:val="clear" w:color="auto" w:fill="FFFFFF"/>
                <w:lang w:eastAsia="ru-RU" w:bidi="ru-RU"/>
              </w:rPr>
            </w:pPr>
            <w:r w:rsidRPr="0014066F">
              <w:rPr>
                <w:rStyle w:val="212pt"/>
                <w:sz w:val="22"/>
              </w:rPr>
              <w:t>В каких случаях заказчик осуществляет односторонний отказ от исполнения контракта на поставку медицинских изделий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31FD5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3.3.3</w:t>
            </w:r>
          </w:p>
        </w:tc>
        <w:tc>
          <w:tcPr>
            <w:tcW w:w="6397" w:type="dxa"/>
          </w:tcPr>
          <w:p w:rsidR="00131FD5" w:rsidRPr="00131FD5" w:rsidRDefault="00131FD5" w:rsidP="00131FD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  <w:r w:rsidRPr="00131FD5">
              <w:rPr>
                <w:rStyle w:val="212pt"/>
                <w:b/>
                <w:sz w:val="22"/>
              </w:rPr>
              <w:t>Изменение контракта на поставку медицинских изделий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850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31FD5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31FD5">
              <w:rPr>
                <w:rStyle w:val="212pt"/>
                <w:sz w:val="22"/>
              </w:rPr>
              <w:t>В каких случаях допустимы изменения условий контракта на поставку медицинских изделий</w:t>
            </w:r>
          </w:p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color w:val="000000"/>
                <w:sz w:val="22"/>
                <w:szCs w:val="24"/>
                <w:shd w:val="clear" w:color="auto" w:fill="FFFFFF"/>
                <w:lang w:eastAsia="ru-RU" w:bidi="ru-RU"/>
              </w:rPr>
            </w:pPr>
            <w:r w:rsidRPr="00131FD5">
              <w:rPr>
                <w:rStyle w:val="212pt"/>
                <w:sz w:val="22"/>
              </w:rPr>
              <w:t>Какова ответственность за изменение условий контракта в случае, если закон не допускал возможности внесения таких изменений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31FD5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6397" w:type="dxa"/>
          </w:tcPr>
          <w:p w:rsidR="00131FD5" w:rsidRPr="00131FD5" w:rsidRDefault="00131FD5" w:rsidP="00131FD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  <w:r w:rsidRPr="00131FD5">
              <w:rPr>
                <w:rStyle w:val="212pt"/>
                <w:b/>
                <w:sz w:val="22"/>
              </w:rPr>
              <w:t>Закупка дезинфицирующих средств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850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31FD5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31FD5">
              <w:rPr>
                <w:rStyle w:val="212pt"/>
                <w:sz w:val="22"/>
              </w:rPr>
              <w:t>Какие требования к участникам закупки и составу заявок устанавливают при закупке дезинфицирующих средств</w:t>
            </w:r>
          </w:p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31FD5">
              <w:rPr>
                <w:rStyle w:val="212pt"/>
                <w:sz w:val="22"/>
              </w:rPr>
              <w:t>Как использовать КТРУ при закупке дезинфицирующих средств</w:t>
            </w:r>
          </w:p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31FD5">
              <w:rPr>
                <w:rStyle w:val="212pt"/>
                <w:sz w:val="22"/>
              </w:rPr>
              <w:t>Как обосновать дополнительные требования к объекту закупки</w:t>
            </w:r>
          </w:p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31FD5">
              <w:rPr>
                <w:rStyle w:val="212pt"/>
                <w:sz w:val="22"/>
              </w:rPr>
              <w:t>Как описать объект закупки с учетом требований санитарного законодательства и законодательства о контрактной системе</w:t>
            </w:r>
          </w:p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color w:val="000000"/>
                <w:sz w:val="22"/>
                <w:szCs w:val="24"/>
                <w:shd w:val="clear" w:color="auto" w:fill="FFFFFF"/>
                <w:lang w:eastAsia="ru-RU" w:bidi="ru-RU"/>
              </w:rPr>
            </w:pPr>
            <w:r w:rsidRPr="00131FD5">
              <w:rPr>
                <w:rStyle w:val="212pt"/>
                <w:sz w:val="22"/>
              </w:rPr>
              <w:t>Как сформировать лот на поставку дезинфицирующих средств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31FD5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6397" w:type="dxa"/>
          </w:tcPr>
          <w:p w:rsidR="00131FD5" w:rsidRPr="00760F9C" w:rsidRDefault="00131FD5" w:rsidP="00131FD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  <w:r>
              <w:rPr>
                <w:rStyle w:val="212pt"/>
                <w:b/>
                <w:sz w:val="22"/>
              </w:rPr>
              <w:t>Закупка медицинских услуг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850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31FD5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31FD5">
              <w:rPr>
                <w:rStyle w:val="212pt"/>
                <w:sz w:val="22"/>
              </w:rPr>
              <w:t>Какие требования к участникам закупки устанавливают при закупке медицинских услуг</w:t>
            </w:r>
          </w:p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31FD5">
              <w:rPr>
                <w:rStyle w:val="212pt"/>
                <w:sz w:val="22"/>
              </w:rPr>
              <w:t>Какие требования предъявляют к содержанию заявок участников закупки</w:t>
            </w:r>
          </w:p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31FD5">
              <w:rPr>
                <w:rStyle w:val="212pt"/>
                <w:sz w:val="22"/>
              </w:rPr>
              <w:t>Как использовать КТРУ при закупке медицинских услуг</w:t>
            </w:r>
          </w:p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31FD5">
              <w:rPr>
                <w:rStyle w:val="212pt"/>
                <w:sz w:val="22"/>
              </w:rPr>
              <w:t>Как установить критерии оценки заявок на участие в конкурсе</w:t>
            </w:r>
          </w:p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31FD5">
              <w:rPr>
                <w:rStyle w:val="212pt"/>
                <w:sz w:val="22"/>
              </w:rPr>
              <w:t>Как сформировать лоты при закупке медицинских услуг</w:t>
            </w:r>
          </w:p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color w:val="000000"/>
                <w:sz w:val="22"/>
                <w:szCs w:val="24"/>
                <w:shd w:val="clear" w:color="auto" w:fill="FFFFFF"/>
                <w:lang w:eastAsia="ru-RU" w:bidi="ru-RU"/>
              </w:rPr>
            </w:pPr>
            <w:r w:rsidRPr="00131FD5">
              <w:rPr>
                <w:rStyle w:val="212pt"/>
                <w:sz w:val="22"/>
              </w:rPr>
              <w:t>Какие вопросы возникают при исполнении контрактов на оказание медицинских услуг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31FD5">
            <w:pPr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6397" w:type="dxa"/>
          </w:tcPr>
          <w:p w:rsidR="00131FD5" w:rsidRPr="00131FD5" w:rsidRDefault="00131FD5" w:rsidP="00131FD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</w:rPr>
            </w:pPr>
            <w:r w:rsidRPr="00131FD5">
              <w:rPr>
                <w:rStyle w:val="212pt"/>
                <w:b/>
                <w:sz w:val="22"/>
              </w:rPr>
              <w:t>Техническое обслуживание и поверка медицинских изделий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850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Default="00131FD5" w:rsidP="00131FD5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31FD5">
              <w:rPr>
                <w:rStyle w:val="212pt"/>
                <w:sz w:val="22"/>
              </w:rPr>
              <w:t>Какие требования к участникам закупки устанавливают при закупке услуг по техническому обслуживанию и поверке медицинских изделий</w:t>
            </w:r>
          </w:p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31FD5">
              <w:rPr>
                <w:rStyle w:val="212pt"/>
                <w:sz w:val="22"/>
              </w:rPr>
              <w:t>Какие требования предъявляют к содержанию заявок участников закупки</w:t>
            </w:r>
          </w:p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31FD5">
              <w:rPr>
                <w:rStyle w:val="212pt"/>
                <w:sz w:val="22"/>
              </w:rPr>
              <w:t>Как подготовить описание объекта закупки</w:t>
            </w:r>
          </w:p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31FD5">
              <w:rPr>
                <w:rStyle w:val="212pt"/>
                <w:sz w:val="22"/>
              </w:rPr>
              <w:t>Какие требования предъявляют к исполнителю контракта</w:t>
            </w:r>
          </w:p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sz w:val="22"/>
              </w:rPr>
            </w:pPr>
            <w:r w:rsidRPr="00131FD5">
              <w:rPr>
                <w:rStyle w:val="212pt"/>
                <w:sz w:val="22"/>
              </w:rPr>
              <w:t>Как сформировать лоты при закупке услуг по техническому обслуживанию и поверке медицинских изделий</w:t>
            </w:r>
          </w:p>
          <w:p w:rsidR="00131FD5" w:rsidRPr="00131FD5" w:rsidRDefault="00131FD5" w:rsidP="00DB2AF5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80" w:line="277" w:lineRule="exact"/>
              <w:ind w:left="175" w:hanging="175"/>
              <w:jc w:val="left"/>
              <w:rPr>
                <w:rStyle w:val="212pt"/>
                <w:color w:val="auto"/>
                <w:shd w:val="clear" w:color="auto" w:fill="auto"/>
                <w:lang w:bidi="ar-SA"/>
              </w:rPr>
            </w:pPr>
            <w:r w:rsidRPr="00131FD5">
              <w:rPr>
                <w:rStyle w:val="212pt"/>
                <w:sz w:val="22"/>
              </w:rPr>
              <w:t>Какие вопросы возникают при исполнении контрактов</w:t>
            </w:r>
            <w:r w:rsidRPr="00141A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131FD5" w:rsidRPr="00B34D4D" w:rsidRDefault="00131FD5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</w:tr>
      <w:tr w:rsidR="00436471" w:rsidRPr="00B34D4D" w:rsidTr="00131FD5">
        <w:tc>
          <w:tcPr>
            <w:tcW w:w="691" w:type="dxa"/>
          </w:tcPr>
          <w:p w:rsidR="00436471" w:rsidRDefault="00436471" w:rsidP="00131FD5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436471" w:rsidRPr="00131FD5" w:rsidRDefault="00436471" w:rsidP="00436471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rStyle w:val="212pt"/>
                <w:sz w:val="22"/>
              </w:rPr>
            </w:pPr>
            <w:r>
              <w:rPr>
                <w:rStyle w:val="212pt"/>
                <w:sz w:val="22"/>
              </w:rPr>
              <w:t>Итоговая аттестация</w:t>
            </w:r>
          </w:p>
        </w:tc>
        <w:tc>
          <w:tcPr>
            <w:tcW w:w="851" w:type="dxa"/>
          </w:tcPr>
          <w:p w:rsidR="00436471" w:rsidRPr="00B34D4D" w:rsidRDefault="00436471" w:rsidP="00131FD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850" w:type="dxa"/>
          </w:tcPr>
          <w:p w:rsidR="00436471" w:rsidRPr="00B34D4D" w:rsidRDefault="00436471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436471" w:rsidRPr="00B34D4D" w:rsidRDefault="00436471" w:rsidP="00131FD5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131FD5" w:rsidRPr="00B34D4D" w:rsidTr="00131FD5">
        <w:tc>
          <w:tcPr>
            <w:tcW w:w="691" w:type="dxa"/>
          </w:tcPr>
          <w:p w:rsidR="00131FD5" w:rsidRPr="00B34D4D" w:rsidRDefault="00131FD5" w:rsidP="00131FD5">
            <w:pPr>
              <w:spacing w:after="80"/>
              <w:jc w:val="center"/>
              <w:rPr>
                <w:b/>
                <w:sz w:val="22"/>
              </w:rPr>
            </w:pPr>
          </w:p>
        </w:tc>
        <w:tc>
          <w:tcPr>
            <w:tcW w:w="6397" w:type="dxa"/>
          </w:tcPr>
          <w:p w:rsidR="00131FD5" w:rsidRPr="00B34D4D" w:rsidRDefault="00131FD5" w:rsidP="00131FD5">
            <w:pPr>
              <w:pStyle w:val="21"/>
              <w:shd w:val="clear" w:color="auto" w:fill="auto"/>
              <w:spacing w:before="0" w:after="80" w:line="277" w:lineRule="exact"/>
              <w:ind w:firstLine="0"/>
              <w:jc w:val="left"/>
              <w:rPr>
                <w:b/>
                <w:sz w:val="22"/>
                <w:szCs w:val="24"/>
              </w:rPr>
            </w:pPr>
            <w:r w:rsidRPr="00B34D4D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851" w:type="dxa"/>
          </w:tcPr>
          <w:p w:rsidR="00131FD5" w:rsidRPr="00B34D4D" w:rsidRDefault="00131FD5" w:rsidP="00131FD5">
            <w:pPr>
              <w:pStyle w:val="21"/>
              <w:shd w:val="clear" w:color="auto" w:fill="auto"/>
              <w:spacing w:before="0" w:after="80"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144</w:t>
            </w:r>
          </w:p>
        </w:tc>
        <w:tc>
          <w:tcPr>
            <w:tcW w:w="850" w:type="dxa"/>
          </w:tcPr>
          <w:p w:rsidR="00131FD5" w:rsidRPr="00B34D4D" w:rsidRDefault="00131FD5" w:rsidP="00436471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436471">
              <w:rPr>
                <w:b/>
                <w:sz w:val="22"/>
              </w:rPr>
              <w:t>19</w:t>
            </w:r>
          </w:p>
        </w:tc>
        <w:tc>
          <w:tcPr>
            <w:tcW w:w="851" w:type="dxa"/>
          </w:tcPr>
          <w:p w:rsidR="00131FD5" w:rsidRPr="00B34D4D" w:rsidRDefault="00131FD5" w:rsidP="00436471">
            <w:pPr>
              <w:widowControl w:val="0"/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436471">
              <w:rPr>
                <w:b/>
                <w:sz w:val="22"/>
              </w:rPr>
              <w:t>5</w:t>
            </w:r>
          </w:p>
        </w:tc>
      </w:tr>
    </w:tbl>
    <w:p w:rsidR="00D27F23" w:rsidRDefault="00D27F23" w:rsidP="003C5801">
      <w:pPr>
        <w:tabs>
          <w:tab w:val="left" w:pos="2292"/>
        </w:tabs>
      </w:pPr>
    </w:p>
    <w:sectPr w:rsidR="00D27F23" w:rsidSect="00BE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35952"/>
    <w:multiLevelType w:val="hybridMultilevel"/>
    <w:tmpl w:val="5D3AF25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05"/>
    <w:rsid w:val="000151FD"/>
    <w:rsid w:val="00030651"/>
    <w:rsid w:val="000D3184"/>
    <w:rsid w:val="00131FD5"/>
    <w:rsid w:val="0014066F"/>
    <w:rsid w:val="00193D8C"/>
    <w:rsid w:val="001F12D0"/>
    <w:rsid w:val="001F1FDB"/>
    <w:rsid w:val="0022440A"/>
    <w:rsid w:val="00230105"/>
    <w:rsid w:val="002B6D7C"/>
    <w:rsid w:val="00317B17"/>
    <w:rsid w:val="003241C2"/>
    <w:rsid w:val="00326B67"/>
    <w:rsid w:val="003A7074"/>
    <w:rsid w:val="003B08C6"/>
    <w:rsid w:val="003C5801"/>
    <w:rsid w:val="00436471"/>
    <w:rsid w:val="005B2991"/>
    <w:rsid w:val="005D6635"/>
    <w:rsid w:val="006230BB"/>
    <w:rsid w:val="00693E1C"/>
    <w:rsid w:val="006A62EB"/>
    <w:rsid w:val="006B7ABC"/>
    <w:rsid w:val="00702FA9"/>
    <w:rsid w:val="00704E56"/>
    <w:rsid w:val="00725CA5"/>
    <w:rsid w:val="00760F9C"/>
    <w:rsid w:val="00832EAE"/>
    <w:rsid w:val="00846791"/>
    <w:rsid w:val="00854421"/>
    <w:rsid w:val="00890315"/>
    <w:rsid w:val="008E07AB"/>
    <w:rsid w:val="008F146F"/>
    <w:rsid w:val="0099193B"/>
    <w:rsid w:val="009C5C5D"/>
    <w:rsid w:val="009E52CB"/>
    <w:rsid w:val="00AD29F9"/>
    <w:rsid w:val="00B34D4D"/>
    <w:rsid w:val="00B84602"/>
    <w:rsid w:val="00B87658"/>
    <w:rsid w:val="00BB3CB8"/>
    <w:rsid w:val="00BC2061"/>
    <w:rsid w:val="00BE6E4E"/>
    <w:rsid w:val="00C77439"/>
    <w:rsid w:val="00D27F23"/>
    <w:rsid w:val="00D32B4C"/>
    <w:rsid w:val="00D94CEC"/>
    <w:rsid w:val="00DB2AF5"/>
    <w:rsid w:val="00E455C0"/>
    <w:rsid w:val="00F72B89"/>
    <w:rsid w:val="00F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7260-9CA6-4C57-814C-2C807D49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065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4066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30105"/>
    <w:pPr>
      <w:spacing w:before="240" w:after="60"/>
      <w:outlineLvl w:val="7"/>
    </w:pPr>
    <w:rPr>
      <w:rFonts w:eastAsia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230105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paragraph" w:styleId="a3">
    <w:name w:val="Normal (Web)"/>
    <w:basedOn w:val="a"/>
    <w:uiPriority w:val="99"/>
    <w:rsid w:val="0023010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230105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30105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212pt">
    <w:name w:val="Основной текст (2) + 12 pt"/>
    <w:rsid w:val="0023010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eastAsia="ru-RU" w:bidi="ru-RU"/>
    </w:rPr>
  </w:style>
  <w:style w:type="paragraph" w:customStyle="1" w:styleId="21">
    <w:name w:val="Основной текст (2)"/>
    <w:basedOn w:val="a"/>
    <w:rsid w:val="00230105"/>
    <w:pPr>
      <w:widowControl w:val="0"/>
      <w:shd w:val="clear" w:color="auto" w:fill="FFFFFF"/>
      <w:spacing w:before="540" w:line="0" w:lineRule="atLeast"/>
      <w:ind w:hanging="1980"/>
      <w:jc w:val="both"/>
    </w:pPr>
    <w:rPr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3B08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306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4066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2022-11-10T06:33:00Z</dcterms:created>
  <dcterms:modified xsi:type="dcterms:W3CDTF">2022-11-10T06:33:00Z</dcterms:modified>
</cp:coreProperties>
</file>